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21789" w14:textId="77777777" w:rsidR="006C3F86" w:rsidRPr="00A8520A" w:rsidRDefault="006C3F86" w:rsidP="006C3F86">
      <w:pPr>
        <w:rPr>
          <w:sz w:val="20"/>
        </w:rPr>
      </w:pPr>
    </w:p>
    <w:p w14:paraId="544DDA21" w14:textId="77777777" w:rsidR="006C3F86" w:rsidRPr="000C633B" w:rsidRDefault="006C3F86" w:rsidP="006C3F86"/>
    <w:p w14:paraId="49B60B77" w14:textId="77777777" w:rsidR="000C633B" w:rsidRPr="00B10140" w:rsidRDefault="000C633B" w:rsidP="006C3F86">
      <w:pPr>
        <w:jc w:val="both"/>
        <w:rPr>
          <w:b/>
        </w:rPr>
      </w:pPr>
    </w:p>
    <w:p w14:paraId="67E2A826" w14:textId="77777777" w:rsidR="002C0FFE" w:rsidRDefault="002C0FFE" w:rsidP="006C3F86">
      <w:pPr>
        <w:rPr>
          <w:b/>
        </w:rPr>
      </w:pPr>
    </w:p>
    <w:p w14:paraId="7D59A46D" w14:textId="33908C07" w:rsidR="006C3F86" w:rsidRPr="00B10140" w:rsidRDefault="00922952" w:rsidP="006C3F86">
      <w:pPr>
        <w:rPr>
          <w:b/>
        </w:rPr>
      </w:pPr>
      <w:r>
        <w:rPr>
          <w:b/>
        </w:rPr>
        <w:t xml:space="preserve">Minutes of </w:t>
      </w:r>
      <w:r w:rsidR="00605792">
        <w:rPr>
          <w:b/>
        </w:rPr>
        <w:t>the</w:t>
      </w:r>
      <w:r w:rsidR="0074641A">
        <w:rPr>
          <w:b/>
        </w:rPr>
        <w:t xml:space="preserve"> </w:t>
      </w:r>
      <w:r w:rsidR="00ED0311">
        <w:rPr>
          <w:b/>
        </w:rPr>
        <w:t>M</w:t>
      </w:r>
      <w:r w:rsidR="00B10140" w:rsidRPr="00B10140">
        <w:rPr>
          <w:b/>
        </w:rPr>
        <w:t xml:space="preserve">eeting of </w:t>
      </w:r>
      <w:r w:rsidR="007A053C">
        <w:rPr>
          <w:b/>
        </w:rPr>
        <w:t>Weston Turville Parish Council</w:t>
      </w:r>
      <w:r w:rsidR="00B10140" w:rsidRPr="00B10140">
        <w:rPr>
          <w:b/>
        </w:rPr>
        <w:t xml:space="preserve"> held </w:t>
      </w:r>
      <w:r w:rsidR="00101C66">
        <w:rPr>
          <w:b/>
        </w:rPr>
        <w:t xml:space="preserve">on </w:t>
      </w:r>
      <w:r w:rsidR="008E3EC0">
        <w:rPr>
          <w:b/>
        </w:rPr>
        <w:t>16</w:t>
      </w:r>
      <w:r w:rsidR="008E3EC0" w:rsidRPr="008E3EC0">
        <w:rPr>
          <w:b/>
          <w:vertAlign w:val="superscript"/>
        </w:rPr>
        <w:t>th</w:t>
      </w:r>
      <w:r w:rsidR="008E3EC0">
        <w:rPr>
          <w:b/>
        </w:rPr>
        <w:t xml:space="preserve"> January </w:t>
      </w:r>
      <w:r w:rsidR="00E8262F">
        <w:rPr>
          <w:b/>
        </w:rPr>
        <w:t>20</w:t>
      </w:r>
      <w:r w:rsidR="008E3EC0">
        <w:rPr>
          <w:b/>
        </w:rPr>
        <w:t>20</w:t>
      </w:r>
      <w:r w:rsidR="00B10140" w:rsidRPr="00B10140">
        <w:rPr>
          <w:b/>
        </w:rPr>
        <w:t xml:space="preserve"> at the Village Hall, School Approach, Weston Turville.</w:t>
      </w:r>
    </w:p>
    <w:p w14:paraId="7305D5A4" w14:textId="77777777" w:rsidR="00B10140" w:rsidRPr="00B10140" w:rsidRDefault="00B10140" w:rsidP="006C3F86">
      <w:pPr>
        <w:rPr>
          <w:b/>
        </w:rPr>
      </w:pPr>
    </w:p>
    <w:p w14:paraId="1410F310" w14:textId="52954336" w:rsidR="006C0D0A" w:rsidRDefault="00B10140" w:rsidP="006C3F86">
      <w:bookmarkStart w:id="0" w:name="_Hlk25591487"/>
      <w:r w:rsidRPr="00B10140">
        <w:rPr>
          <w:b/>
        </w:rPr>
        <w:t>PRESENT:</w:t>
      </w:r>
      <w:r w:rsidR="007A053C">
        <w:rPr>
          <w:b/>
        </w:rPr>
        <w:t xml:space="preserve"> </w:t>
      </w:r>
      <w:r w:rsidR="007A053C">
        <w:t>Cllrs</w:t>
      </w:r>
      <w:r w:rsidR="00D31C3B">
        <w:t>:</w:t>
      </w:r>
      <w:r w:rsidR="009D2319">
        <w:t xml:space="preserve"> </w:t>
      </w:r>
      <w:r w:rsidR="00654DC9">
        <w:t xml:space="preserve">H Backus, </w:t>
      </w:r>
      <w:r w:rsidR="001D14C3">
        <w:t>M Conolly,</w:t>
      </w:r>
      <w:r w:rsidR="006C316B">
        <w:t xml:space="preserve"> D Hillier,</w:t>
      </w:r>
      <w:r w:rsidR="00522196">
        <w:t xml:space="preserve"> M Jarvis,</w:t>
      </w:r>
      <w:r w:rsidR="00DF7FF1">
        <w:t xml:space="preserve"> </w:t>
      </w:r>
      <w:r w:rsidR="009D2319">
        <w:t xml:space="preserve">J Paterson, M Simons, </w:t>
      </w:r>
      <w:r w:rsidR="006C316B">
        <w:t>C Terry</w:t>
      </w:r>
      <w:r w:rsidR="008C0847">
        <w:t>,</w:t>
      </w:r>
      <w:r w:rsidR="00654DC9">
        <w:t xml:space="preserve"> V </w:t>
      </w:r>
      <w:proofErr w:type="spellStart"/>
      <w:r w:rsidR="00654DC9">
        <w:t>Trowell</w:t>
      </w:r>
      <w:proofErr w:type="spellEnd"/>
      <w:r w:rsidR="00654DC9">
        <w:t>,</w:t>
      </w:r>
      <w:r w:rsidR="008C0847">
        <w:t xml:space="preserve"> M Watson</w:t>
      </w:r>
    </w:p>
    <w:bookmarkEnd w:id="0"/>
    <w:p w14:paraId="694961B6" w14:textId="5BC44824" w:rsidR="006C0D0A" w:rsidRPr="00652BE1" w:rsidRDefault="005C6CC5" w:rsidP="006C3F86">
      <w:pPr>
        <w:rPr>
          <w:b/>
        </w:rPr>
      </w:pPr>
      <w:r>
        <w:t>One</w:t>
      </w:r>
      <w:r w:rsidR="006C0D0A">
        <w:t xml:space="preserve"> member</w:t>
      </w:r>
      <w:r w:rsidR="008C0847">
        <w:t xml:space="preserve"> </w:t>
      </w:r>
      <w:r w:rsidR="006C0D0A">
        <w:t>of public</w:t>
      </w:r>
    </w:p>
    <w:p w14:paraId="3F366619" w14:textId="77777777" w:rsidR="00EB272D" w:rsidRDefault="00AD5EFF" w:rsidP="006C3F86">
      <w:r>
        <w:t xml:space="preserve">Clerk: </w:t>
      </w:r>
      <w:r w:rsidR="00CF1F4B">
        <w:t xml:space="preserve">Sarah Copley </w:t>
      </w:r>
    </w:p>
    <w:p w14:paraId="24F7A4E6" w14:textId="77777777" w:rsidR="00B10140" w:rsidRPr="00B10140" w:rsidRDefault="00CF1F4B" w:rsidP="00CF1F4B">
      <w:pPr>
        <w:tabs>
          <w:tab w:val="left" w:pos="3075"/>
        </w:tabs>
      </w:pPr>
      <w:r>
        <w:tab/>
      </w:r>
    </w:p>
    <w:tbl>
      <w:tblPr>
        <w:tblStyle w:val="TableGrid"/>
        <w:tblW w:w="9776" w:type="dxa"/>
        <w:tblLayout w:type="fixed"/>
        <w:tblLook w:val="04A0" w:firstRow="1" w:lastRow="0" w:firstColumn="1" w:lastColumn="0" w:noHBand="0" w:noVBand="1"/>
      </w:tblPr>
      <w:tblGrid>
        <w:gridCol w:w="846"/>
        <w:gridCol w:w="7938"/>
        <w:gridCol w:w="992"/>
      </w:tblGrid>
      <w:tr w:rsidR="009D2319" w:rsidRPr="00B10140" w14:paraId="32D5BF04" w14:textId="77777777" w:rsidTr="00CF1F4B">
        <w:tc>
          <w:tcPr>
            <w:tcW w:w="846" w:type="dxa"/>
            <w:tcBorders>
              <w:right w:val="nil"/>
            </w:tcBorders>
          </w:tcPr>
          <w:p w14:paraId="4B7DE0E6" w14:textId="77777777" w:rsidR="009D2319" w:rsidRDefault="009D2319" w:rsidP="00654DC9">
            <w:pPr>
              <w:pStyle w:val="ListParagraph"/>
              <w:numPr>
                <w:ilvl w:val="0"/>
                <w:numId w:val="2"/>
              </w:numPr>
              <w:spacing w:after="120"/>
            </w:pPr>
          </w:p>
        </w:tc>
        <w:tc>
          <w:tcPr>
            <w:tcW w:w="7938" w:type="dxa"/>
            <w:tcBorders>
              <w:left w:val="nil"/>
            </w:tcBorders>
          </w:tcPr>
          <w:p w14:paraId="3729AD20" w14:textId="77777777" w:rsidR="009D2319" w:rsidRPr="00B10140" w:rsidRDefault="009D2319" w:rsidP="009D2319">
            <w:pPr>
              <w:spacing w:after="120"/>
              <w:jc w:val="both"/>
              <w:rPr>
                <w:b/>
              </w:rPr>
            </w:pPr>
            <w:r w:rsidRPr="00B10140">
              <w:rPr>
                <w:b/>
              </w:rPr>
              <w:t>APOLOGIES</w:t>
            </w:r>
            <w:r>
              <w:rPr>
                <w:b/>
              </w:rPr>
              <w:t xml:space="preserve"> AND ANNOUNCEMENTS  </w:t>
            </w:r>
          </w:p>
          <w:p w14:paraId="54E368BC" w14:textId="1D9742CC" w:rsidR="00340088" w:rsidRPr="003B6816" w:rsidRDefault="003B6816" w:rsidP="006C316B">
            <w:pPr>
              <w:spacing w:after="120"/>
              <w:jc w:val="both"/>
              <w:rPr>
                <w:bCs/>
              </w:rPr>
            </w:pPr>
            <w:r w:rsidRPr="003B6816">
              <w:rPr>
                <w:bCs/>
              </w:rPr>
              <w:t xml:space="preserve">No apologies had been </w:t>
            </w:r>
            <w:proofErr w:type="gramStart"/>
            <w:r w:rsidRPr="003B6816">
              <w:rPr>
                <w:bCs/>
              </w:rPr>
              <w:t>received,</w:t>
            </w:r>
            <w:proofErr w:type="gramEnd"/>
            <w:r w:rsidRPr="003B6816">
              <w:rPr>
                <w:bCs/>
              </w:rPr>
              <w:t xml:space="preserve"> Cllr Morgan was absent.</w:t>
            </w:r>
          </w:p>
        </w:tc>
        <w:tc>
          <w:tcPr>
            <w:tcW w:w="992" w:type="dxa"/>
          </w:tcPr>
          <w:p w14:paraId="3335D268" w14:textId="77777777" w:rsidR="009D2319" w:rsidRPr="00B10140" w:rsidRDefault="009D2319" w:rsidP="00242864">
            <w:pPr>
              <w:spacing w:after="120"/>
              <w:jc w:val="center"/>
            </w:pPr>
          </w:p>
        </w:tc>
      </w:tr>
      <w:tr w:rsidR="007F40A9" w:rsidRPr="00B10140" w14:paraId="0AF463E6" w14:textId="77777777" w:rsidTr="00CF1F4B">
        <w:tc>
          <w:tcPr>
            <w:tcW w:w="846" w:type="dxa"/>
            <w:tcBorders>
              <w:right w:val="nil"/>
            </w:tcBorders>
          </w:tcPr>
          <w:p w14:paraId="4D0DD11F" w14:textId="77777777" w:rsidR="007F40A9" w:rsidRDefault="007F40A9" w:rsidP="007B4BEC">
            <w:pPr>
              <w:pStyle w:val="ListParagraph"/>
              <w:numPr>
                <w:ilvl w:val="0"/>
                <w:numId w:val="2"/>
              </w:numPr>
              <w:spacing w:after="120"/>
            </w:pPr>
          </w:p>
        </w:tc>
        <w:tc>
          <w:tcPr>
            <w:tcW w:w="7938" w:type="dxa"/>
            <w:tcBorders>
              <w:left w:val="nil"/>
            </w:tcBorders>
          </w:tcPr>
          <w:p w14:paraId="261C75D8" w14:textId="77777777" w:rsidR="00357A25" w:rsidRDefault="00AD5EFF" w:rsidP="004D6182">
            <w:pPr>
              <w:spacing w:after="120"/>
              <w:jc w:val="both"/>
              <w:rPr>
                <w:b/>
              </w:rPr>
            </w:pPr>
            <w:r>
              <w:rPr>
                <w:b/>
              </w:rPr>
              <w:t>DECLARATIONS OF INTEREST</w:t>
            </w:r>
          </w:p>
          <w:p w14:paraId="2CE1A24E" w14:textId="77777777" w:rsidR="00AD5EFF" w:rsidRDefault="00340088" w:rsidP="00340088">
            <w:pPr>
              <w:pStyle w:val="ListParagraph"/>
              <w:numPr>
                <w:ilvl w:val="0"/>
                <w:numId w:val="21"/>
              </w:numPr>
              <w:spacing w:after="120"/>
              <w:jc w:val="both"/>
            </w:pPr>
            <w:r>
              <w:t>There were no declarations of interest.</w:t>
            </w:r>
          </w:p>
          <w:p w14:paraId="671C6512" w14:textId="77777777" w:rsidR="00340088" w:rsidRPr="00AD5EFF" w:rsidRDefault="00340088" w:rsidP="00340088">
            <w:pPr>
              <w:pStyle w:val="ListParagraph"/>
              <w:numPr>
                <w:ilvl w:val="0"/>
                <w:numId w:val="21"/>
              </w:numPr>
              <w:spacing w:after="120"/>
              <w:jc w:val="both"/>
            </w:pPr>
            <w:r>
              <w:t>There were no dispensation requests.</w:t>
            </w:r>
          </w:p>
        </w:tc>
        <w:tc>
          <w:tcPr>
            <w:tcW w:w="992" w:type="dxa"/>
          </w:tcPr>
          <w:p w14:paraId="475E6278" w14:textId="77777777" w:rsidR="007F40A9" w:rsidRPr="00B10140" w:rsidRDefault="007F40A9" w:rsidP="00242864">
            <w:pPr>
              <w:spacing w:after="120"/>
              <w:jc w:val="center"/>
            </w:pPr>
          </w:p>
        </w:tc>
      </w:tr>
      <w:tr w:rsidR="003A0A52" w:rsidRPr="00B10140" w14:paraId="4EAFD16B" w14:textId="77777777" w:rsidTr="00CF1F4B">
        <w:tc>
          <w:tcPr>
            <w:tcW w:w="846" w:type="dxa"/>
            <w:tcBorders>
              <w:right w:val="nil"/>
            </w:tcBorders>
          </w:tcPr>
          <w:p w14:paraId="266B824D" w14:textId="77777777" w:rsidR="003A0A52" w:rsidRDefault="003A0A52" w:rsidP="007B4BEC">
            <w:pPr>
              <w:pStyle w:val="ListParagraph"/>
              <w:numPr>
                <w:ilvl w:val="0"/>
                <w:numId w:val="2"/>
              </w:numPr>
              <w:spacing w:after="120"/>
            </w:pPr>
          </w:p>
        </w:tc>
        <w:tc>
          <w:tcPr>
            <w:tcW w:w="7938" w:type="dxa"/>
            <w:tcBorders>
              <w:left w:val="nil"/>
            </w:tcBorders>
          </w:tcPr>
          <w:p w14:paraId="05728C5B" w14:textId="77777777" w:rsidR="003A0A52" w:rsidRDefault="003A0A52" w:rsidP="003A0A52">
            <w:pPr>
              <w:spacing w:after="120"/>
              <w:jc w:val="both"/>
              <w:rPr>
                <w:b/>
              </w:rPr>
            </w:pPr>
            <w:r>
              <w:rPr>
                <w:b/>
              </w:rPr>
              <w:t>OPEN FORUM FOR PARISHIONERS</w:t>
            </w:r>
          </w:p>
          <w:p w14:paraId="62DECF80" w14:textId="69670C56" w:rsidR="00522196" w:rsidRDefault="003F75DA" w:rsidP="008C0847">
            <w:pPr>
              <w:spacing w:after="120"/>
              <w:jc w:val="both"/>
            </w:pPr>
            <w:r>
              <w:t xml:space="preserve">A local resident queried the costs now incurred to use the </w:t>
            </w:r>
            <w:r w:rsidR="00CB564D">
              <w:t>tip and was advised to write to County Cllr Chapple with his concerns.</w:t>
            </w:r>
          </w:p>
          <w:p w14:paraId="167F445F" w14:textId="46ECA8D8" w:rsidR="00654DC9" w:rsidRPr="003D29DA" w:rsidRDefault="00CB564D" w:rsidP="00CB564D">
            <w:pPr>
              <w:spacing w:after="120"/>
              <w:jc w:val="both"/>
            </w:pPr>
            <w:r>
              <w:t xml:space="preserve">A resident queried a yellow planning notice that was in Worlds End Lane, the Clerk would </w:t>
            </w:r>
            <w:proofErr w:type="gramStart"/>
            <w:r>
              <w:t>look into</w:t>
            </w:r>
            <w:proofErr w:type="gramEnd"/>
            <w:r>
              <w:t xml:space="preserve"> this.</w:t>
            </w:r>
          </w:p>
        </w:tc>
        <w:tc>
          <w:tcPr>
            <w:tcW w:w="992" w:type="dxa"/>
          </w:tcPr>
          <w:p w14:paraId="2B6EA4AA" w14:textId="77777777" w:rsidR="003A0A52" w:rsidRPr="00B10140" w:rsidRDefault="003A0A52" w:rsidP="00242864">
            <w:pPr>
              <w:spacing w:after="120"/>
              <w:jc w:val="center"/>
            </w:pPr>
          </w:p>
        </w:tc>
      </w:tr>
      <w:tr w:rsidR="004A7206" w:rsidRPr="00B10140" w14:paraId="5A37E227" w14:textId="77777777" w:rsidTr="00CF1F4B">
        <w:tc>
          <w:tcPr>
            <w:tcW w:w="846" w:type="dxa"/>
            <w:tcBorders>
              <w:right w:val="nil"/>
            </w:tcBorders>
          </w:tcPr>
          <w:p w14:paraId="35DEAF5C" w14:textId="77777777" w:rsidR="00EB272D" w:rsidRDefault="00EB272D" w:rsidP="007B4BEC">
            <w:pPr>
              <w:pStyle w:val="ListParagraph"/>
              <w:numPr>
                <w:ilvl w:val="0"/>
                <w:numId w:val="2"/>
              </w:numPr>
              <w:spacing w:after="120"/>
            </w:pPr>
          </w:p>
        </w:tc>
        <w:tc>
          <w:tcPr>
            <w:tcW w:w="7938" w:type="dxa"/>
            <w:tcBorders>
              <w:left w:val="nil"/>
            </w:tcBorders>
          </w:tcPr>
          <w:p w14:paraId="3AFA3F8D" w14:textId="77777777" w:rsidR="004A7206" w:rsidRDefault="0087511B" w:rsidP="004D6182">
            <w:pPr>
              <w:spacing w:after="120"/>
              <w:jc w:val="both"/>
              <w:rPr>
                <w:b/>
              </w:rPr>
            </w:pPr>
            <w:r>
              <w:rPr>
                <w:b/>
              </w:rPr>
              <w:t>MINUTES OF PREVIOUS MEETING</w:t>
            </w:r>
          </w:p>
          <w:p w14:paraId="2D64E9FA" w14:textId="6CFF6563" w:rsidR="003A0A52" w:rsidRDefault="00AC68F4" w:rsidP="008D068B">
            <w:pPr>
              <w:pStyle w:val="ListParagraph"/>
              <w:numPr>
                <w:ilvl w:val="0"/>
                <w:numId w:val="1"/>
              </w:numPr>
              <w:spacing w:after="120"/>
              <w:jc w:val="both"/>
            </w:pPr>
            <w:r>
              <w:t>T</w:t>
            </w:r>
            <w:r w:rsidR="004A7206">
              <w:t>he</w:t>
            </w:r>
            <w:r w:rsidR="00101C66">
              <w:t xml:space="preserve"> </w:t>
            </w:r>
            <w:r>
              <w:t>minutes</w:t>
            </w:r>
            <w:r w:rsidR="004A7206">
              <w:t xml:space="preserve"> of the </w:t>
            </w:r>
            <w:r w:rsidR="004A6647">
              <w:t xml:space="preserve">previous meeting </w:t>
            </w:r>
            <w:r w:rsidR="00C07A47">
              <w:t>were a</w:t>
            </w:r>
            <w:r w:rsidR="00101C66">
              <w:t xml:space="preserve">greed </w:t>
            </w:r>
            <w:r w:rsidR="00522196">
              <w:t>and</w:t>
            </w:r>
            <w:r w:rsidR="003F3BE7">
              <w:t xml:space="preserve"> </w:t>
            </w:r>
            <w:r w:rsidR="00C07A47">
              <w:t>duly signed by the Chairman</w:t>
            </w:r>
            <w:r w:rsidR="00FC0FE5">
              <w:t>.</w:t>
            </w:r>
          </w:p>
          <w:p w14:paraId="1370E8ED" w14:textId="5D6B094A" w:rsidR="00654DC9" w:rsidRPr="00364289" w:rsidRDefault="003A0A52" w:rsidP="00654DC9">
            <w:pPr>
              <w:pStyle w:val="ListParagraph"/>
              <w:numPr>
                <w:ilvl w:val="0"/>
                <w:numId w:val="1"/>
              </w:numPr>
              <w:spacing w:after="120"/>
              <w:jc w:val="both"/>
            </w:pPr>
            <w:r>
              <w:t>The actions list was reviewed and completed actions noted</w:t>
            </w:r>
            <w:r w:rsidR="00DE7D01">
              <w:t>.</w:t>
            </w:r>
          </w:p>
        </w:tc>
        <w:tc>
          <w:tcPr>
            <w:tcW w:w="992" w:type="dxa"/>
          </w:tcPr>
          <w:p w14:paraId="6DA47C0D" w14:textId="77777777" w:rsidR="00414035" w:rsidRDefault="00414035" w:rsidP="00242864">
            <w:pPr>
              <w:spacing w:after="120"/>
              <w:jc w:val="center"/>
            </w:pPr>
          </w:p>
        </w:tc>
      </w:tr>
      <w:tr w:rsidR="0059703B" w:rsidRPr="00B10140" w14:paraId="5C9ADD03" w14:textId="77777777" w:rsidTr="00CF1F4B">
        <w:tc>
          <w:tcPr>
            <w:tcW w:w="846" w:type="dxa"/>
            <w:tcBorders>
              <w:right w:val="nil"/>
            </w:tcBorders>
          </w:tcPr>
          <w:p w14:paraId="0E611562" w14:textId="77777777" w:rsidR="0059703B" w:rsidRDefault="0059703B" w:rsidP="007B4BEC">
            <w:pPr>
              <w:pStyle w:val="ListParagraph"/>
              <w:numPr>
                <w:ilvl w:val="0"/>
                <w:numId w:val="2"/>
              </w:numPr>
              <w:spacing w:after="120"/>
            </w:pPr>
          </w:p>
        </w:tc>
        <w:tc>
          <w:tcPr>
            <w:tcW w:w="7938" w:type="dxa"/>
            <w:tcBorders>
              <w:left w:val="nil"/>
            </w:tcBorders>
          </w:tcPr>
          <w:p w14:paraId="588BC104" w14:textId="4294179C" w:rsidR="0059703B" w:rsidRDefault="0059703B" w:rsidP="009119BD">
            <w:pPr>
              <w:spacing w:after="120"/>
              <w:jc w:val="both"/>
              <w:rPr>
                <w:b/>
              </w:rPr>
            </w:pPr>
            <w:r>
              <w:rPr>
                <w:b/>
              </w:rPr>
              <w:t>2020-21 BUDGET</w:t>
            </w:r>
            <w:r w:rsidR="00654DC9">
              <w:rPr>
                <w:b/>
              </w:rPr>
              <w:t xml:space="preserve"> AND PRECEPT LEVEL</w:t>
            </w:r>
          </w:p>
          <w:p w14:paraId="45A142DF" w14:textId="6AEB47F2" w:rsidR="00654DC9" w:rsidRPr="004D2872" w:rsidRDefault="00654DC9" w:rsidP="004D2872">
            <w:pPr>
              <w:pStyle w:val="ListParagraph"/>
              <w:numPr>
                <w:ilvl w:val="0"/>
                <w:numId w:val="38"/>
              </w:numPr>
              <w:spacing w:after="120"/>
              <w:ind w:left="357" w:hanging="357"/>
              <w:contextualSpacing w:val="0"/>
              <w:jc w:val="both"/>
              <w:rPr>
                <w:bCs/>
              </w:rPr>
            </w:pPr>
            <w:r w:rsidRPr="004D2872">
              <w:rPr>
                <w:bCs/>
              </w:rPr>
              <w:t>The draft budget was</w:t>
            </w:r>
            <w:r w:rsidR="004D2872" w:rsidRPr="004D2872">
              <w:rPr>
                <w:bCs/>
              </w:rPr>
              <w:t xml:space="preserve"> agreed with no amendments.</w:t>
            </w:r>
          </w:p>
          <w:p w14:paraId="3D7E03C7" w14:textId="0E5C189B" w:rsidR="00654DC9" w:rsidRPr="00654DC9" w:rsidRDefault="00654DC9" w:rsidP="00863E3B">
            <w:pPr>
              <w:pStyle w:val="ListParagraph"/>
              <w:numPr>
                <w:ilvl w:val="0"/>
                <w:numId w:val="38"/>
              </w:numPr>
              <w:spacing w:after="120"/>
              <w:jc w:val="both"/>
              <w:rPr>
                <w:bCs/>
              </w:rPr>
            </w:pPr>
            <w:r>
              <w:rPr>
                <w:b/>
              </w:rPr>
              <w:t xml:space="preserve">2020-21 Precept – </w:t>
            </w:r>
            <w:r w:rsidR="00863E3B">
              <w:rPr>
                <w:bCs/>
              </w:rPr>
              <w:t>It was unanimously AGREED that a precept demand of £95,200 be submitted to AVDC, this equated to a 2% increase on the Band D equivalent.</w:t>
            </w:r>
          </w:p>
        </w:tc>
        <w:tc>
          <w:tcPr>
            <w:tcW w:w="992" w:type="dxa"/>
          </w:tcPr>
          <w:p w14:paraId="2663C575" w14:textId="77777777" w:rsidR="0059703B" w:rsidRDefault="0059703B" w:rsidP="00242864">
            <w:pPr>
              <w:spacing w:after="120"/>
              <w:jc w:val="center"/>
            </w:pPr>
          </w:p>
        </w:tc>
      </w:tr>
      <w:tr w:rsidR="009119BD" w:rsidRPr="00B10140" w14:paraId="232C6C80" w14:textId="77777777" w:rsidTr="00CF1F4B">
        <w:tc>
          <w:tcPr>
            <w:tcW w:w="846" w:type="dxa"/>
            <w:tcBorders>
              <w:right w:val="nil"/>
            </w:tcBorders>
          </w:tcPr>
          <w:p w14:paraId="5F18EEE0" w14:textId="77777777" w:rsidR="009119BD" w:rsidRDefault="009119BD" w:rsidP="007B4BEC">
            <w:pPr>
              <w:pStyle w:val="ListParagraph"/>
              <w:numPr>
                <w:ilvl w:val="0"/>
                <w:numId w:val="2"/>
              </w:numPr>
              <w:spacing w:after="120"/>
            </w:pPr>
          </w:p>
        </w:tc>
        <w:tc>
          <w:tcPr>
            <w:tcW w:w="7938" w:type="dxa"/>
            <w:tcBorders>
              <w:left w:val="nil"/>
            </w:tcBorders>
          </w:tcPr>
          <w:p w14:paraId="5A90E7BB" w14:textId="77777777" w:rsidR="009119BD" w:rsidRDefault="009119BD" w:rsidP="009119BD">
            <w:pPr>
              <w:spacing w:after="120"/>
              <w:jc w:val="both"/>
              <w:rPr>
                <w:b/>
              </w:rPr>
            </w:pPr>
            <w:r>
              <w:rPr>
                <w:b/>
              </w:rPr>
              <w:t>FINANCES</w:t>
            </w:r>
          </w:p>
          <w:p w14:paraId="0416E168" w14:textId="4F1EF3C6" w:rsidR="009119BD" w:rsidRPr="009119BD" w:rsidRDefault="009119BD" w:rsidP="001362C5">
            <w:pPr>
              <w:pStyle w:val="ListParagraph"/>
              <w:numPr>
                <w:ilvl w:val="0"/>
                <w:numId w:val="24"/>
              </w:numPr>
              <w:spacing w:after="120"/>
              <w:contextualSpacing w:val="0"/>
              <w:jc w:val="both"/>
              <w:rPr>
                <w:b/>
              </w:rPr>
            </w:pPr>
            <w:r>
              <w:t xml:space="preserve">The list of payments </w:t>
            </w:r>
            <w:r w:rsidR="001362C5">
              <w:t>tables totalling £</w:t>
            </w:r>
            <w:r w:rsidR="001E1D7C">
              <w:t>67,793.87</w:t>
            </w:r>
            <w:r w:rsidR="001362C5">
              <w:t xml:space="preserve"> was</w:t>
            </w:r>
            <w:r>
              <w:t xml:space="preserve"> AGREED.</w:t>
            </w:r>
            <w:r w:rsidR="00114409">
              <w:t xml:space="preserve"> This included the </w:t>
            </w:r>
            <w:r w:rsidR="001E1D7C">
              <w:t>fourth and fifth</w:t>
            </w:r>
            <w:r w:rsidR="00114409">
              <w:t xml:space="preserve"> payment</w:t>
            </w:r>
            <w:r w:rsidR="008C0847">
              <w:t>s</w:t>
            </w:r>
            <w:r w:rsidR="00114409">
              <w:t xml:space="preserve"> on the village hall extension.</w:t>
            </w:r>
          </w:p>
          <w:p w14:paraId="52DC6DF2" w14:textId="32CC7408" w:rsidR="00A34F4D" w:rsidRPr="001E1D7C" w:rsidRDefault="009119BD" w:rsidP="001E1D7C">
            <w:pPr>
              <w:pStyle w:val="ListParagraph"/>
              <w:numPr>
                <w:ilvl w:val="0"/>
                <w:numId w:val="24"/>
              </w:numPr>
              <w:spacing w:after="120"/>
              <w:contextualSpacing w:val="0"/>
              <w:jc w:val="both"/>
              <w:rPr>
                <w:b/>
              </w:rPr>
            </w:pPr>
            <w:r>
              <w:t xml:space="preserve">The finance report and bank reconciliation were </w:t>
            </w:r>
            <w:proofErr w:type="gramStart"/>
            <w:r>
              <w:t>noted</w:t>
            </w:r>
            <w:proofErr w:type="gramEnd"/>
            <w:r w:rsidR="008C0847">
              <w:t xml:space="preserve"> and no queries raised</w:t>
            </w:r>
            <w:r w:rsidR="001E1D7C">
              <w:t>.</w:t>
            </w:r>
          </w:p>
        </w:tc>
        <w:tc>
          <w:tcPr>
            <w:tcW w:w="992" w:type="dxa"/>
          </w:tcPr>
          <w:p w14:paraId="5DE13148" w14:textId="2AA1DB64" w:rsidR="00242864" w:rsidRDefault="00242864" w:rsidP="00242864">
            <w:pPr>
              <w:spacing w:after="120"/>
              <w:jc w:val="center"/>
            </w:pPr>
          </w:p>
        </w:tc>
      </w:tr>
      <w:tr w:rsidR="00FC77FA" w:rsidRPr="00B10140" w14:paraId="3DFB18FA" w14:textId="77777777" w:rsidTr="00CF1F4B">
        <w:tc>
          <w:tcPr>
            <w:tcW w:w="846" w:type="dxa"/>
            <w:tcBorders>
              <w:right w:val="nil"/>
            </w:tcBorders>
          </w:tcPr>
          <w:p w14:paraId="6AE3DAB7" w14:textId="77777777" w:rsidR="00FC77FA" w:rsidRDefault="00FC77FA" w:rsidP="007B4BEC">
            <w:pPr>
              <w:pStyle w:val="ListParagraph"/>
              <w:numPr>
                <w:ilvl w:val="0"/>
                <w:numId w:val="2"/>
              </w:numPr>
              <w:spacing w:after="120"/>
            </w:pPr>
          </w:p>
        </w:tc>
        <w:tc>
          <w:tcPr>
            <w:tcW w:w="7938" w:type="dxa"/>
            <w:tcBorders>
              <w:left w:val="nil"/>
            </w:tcBorders>
          </w:tcPr>
          <w:p w14:paraId="093AEFB6" w14:textId="77777777" w:rsidR="00FC77FA" w:rsidRDefault="00FC77FA" w:rsidP="009119BD">
            <w:pPr>
              <w:spacing w:after="120"/>
              <w:jc w:val="both"/>
              <w:rPr>
                <w:b/>
              </w:rPr>
            </w:pPr>
            <w:r>
              <w:rPr>
                <w:b/>
              </w:rPr>
              <w:t>POLICIES</w:t>
            </w:r>
          </w:p>
          <w:p w14:paraId="79764A92" w14:textId="77777777" w:rsidR="00FC77FA" w:rsidRDefault="00FC77FA" w:rsidP="009119BD">
            <w:pPr>
              <w:spacing w:after="120"/>
              <w:jc w:val="both"/>
              <w:rPr>
                <w:bCs/>
              </w:rPr>
            </w:pPr>
            <w:r>
              <w:rPr>
                <w:bCs/>
              </w:rPr>
              <w:t xml:space="preserve">The </w:t>
            </w:r>
            <w:r w:rsidR="00E14FBE">
              <w:rPr>
                <w:bCs/>
              </w:rPr>
              <w:t>following draft policies were AGREED</w:t>
            </w:r>
          </w:p>
          <w:p w14:paraId="35F544CE" w14:textId="21A3B71A" w:rsidR="00E14FBE" w:rsidRPr="00E14FBE" w:rsidRDefault="00E14FBE" w:rsidP="00E14FBE">
            <w:pPr>
              <w:pStyle w:val="ListParagraph"/>
              <w:numPr>
                <w:ilvl w:val="0"/>
                <w:numId w:val="40"/>
              </w:numPr>
              <w:spacing w:after="120"/>
              <w:jc w:val="both"/>
              <w:rPr>
                <w:bCs/>
              </w:rPr>
            </w:pPr>
            <w:r w:rsidRPr="00E14FBE">
              <w:rPr>
                <w:bCs/>
              </w:rPr>
              <w:t>Asbestos Management Policy</w:t>
            </w:r>
          </w:p>
          <w:p w14:paraId="731E0FB2" w14:textId="2AEC633B" w:rsidR="00E14FBE" w:rsidRPr="00E14FBE" w:rsidRDefault="00E14FBE" w:rsidP="00E14FBE">
            <w:pPr>
              <w:pStyle w:val="ListParagraph"/>
              <w:numPr>
                <w:ilvl w:val="0"/>
                <w:numId w:val="40"/>
              </w:numPr>
              <w:spacing w:after="120"/>
              <w:jc w:val="both"/>
              <w:rPr>
                <w:bCs/>
              </w:rPr>
            </w:pPr>
            <w:r w:rsidRPr="00E14FBE">
              <w:rPr>
                <w:bCs/>
              </w:rPr>
              <w:t>Safeguarding Policy</w:t>
            </w:r>
            <w:r w:rsidR="00B3722F">
              <w:rPr>
                <w:bCs/>
              </w:rPr>
              <w:t xml:space="preserve"> – Cllr Backus agreed to be the nominated Lead for Safeguarding.</w:t>
            </w:r>
          </w:p>
          <w:p w14:paraId="424A84C2" w14:textId="733D3886" w:rsidR="00E14FBE" w:rsidRPr="00E14FBE" w:rsidRDefault="00E14FBE" w:rsidP="00E14FBE">
            <w:pPr>
              <w:spacing w:after="120"/>
              <w:jc w:val="both"/>
              <w:rPr>
                <w:bCs/>
              </w:rPr>
            </w:pPr>
            <w:r>
              <w:rPr>
                <w:bCs/>
              </w:rPr>
              <w:t>The LGPS Discretion policy was deferred to the February meeting awaiting advice from Bucks CC Pensions department.</w:t>
            </w:r>
          </w:p>
        </w:tc>
        <w:tc>
          <w:tcPr>
            <w:tcW w:w="992" w:type="dxa"/>
          </w:tcPr>
          <w:p w14:paraId="3FD3DE11" w14:textId="77777777" w:rsidR="00FC77FA" w:rsidRDefault="00FC77FA" w:rsidP="00242864">
            <w:pPr>
              <w:spacing w:after="120"/>
              <w:jc w:val="center"/>
            </w:pPr>
          </w:p>
        </w:tc>
      </w:tr>
      <w:tr w:rsidR="00E14FBE" w:rsidRPr="00B10140" w14:paraId="47862B8D" w14:textId="77777777" w:rsidTr="00CF1F4B">
        <w:tc>
          <w:tcPr>
            <w:tcW w:w="846" w:type="dxa"/>
            <w:tcBorders>
              <w:right w:val="nil"/>
            </w:tcBorders>
          </w:tcPr>
          <w:p w14:paraId="1B510CEB" w14:textId="77777777" w:rsidR="00E14FBE" w:rsidRDefault="00E14FBE" w:rsidP="007B4BEC">
            <w:pPr>
              <w:pStyle w:val="ListParagraph"/>
              <w:numPr>
                <w:ilvl w:val="0"/>
                <w:numId w:val="2"/>
              </w:numPr>
              <w:spacing w:after="120"/>
            </w:pPr>
          </w:p>
        </w:tc>
        <w:tc>
          <w:tcPr>
            <w:tcW w:w="7938" w:type="dxa"/>
            <w:tcBorders>
              <w:left w:val="nil"/>
            </w:tcBorders>
          </w:tcPr>
          <w:p w14:paraId="357D562E" w14:textId="77777777" w:rsidR="00E14FBE" w:rsidRDefault="00E14FBE" w:rsidP="009119BD">
            <w:pPr>
              <w:spacing w:after="120"/>
              <w:jc w:val="both"/>
              <w:rPr>
                <w:b/>
              </w:rPr>
            </w:pPr>
            <w:r>
              <w:rPr>
                <w:b/>
              </w:rPr>
              <w:t>DEVOLVED SERVICES</w:t>
            </w:r>
          </w:p>
          <w:p w14:paraId="0F694A12" w14:textId="51D7B385" w:rsidR="00E14FBE" w:rsidRPr="00DB65CF" w:rsidRDefault="00DB65CF" w:rsidP="009119BD">
            <w:pPr>
              <w:spacing w:after="120"/>
              <w:jc w:val="both"/>
              <w:rPr>
                <w:bCs/>
              </w:rPr>
            </w:pPr>
            <w:r>
              <w:rPr>
                <w:bCs/>
              </w:rPr>
              <w:t>It was unanimously agreed that the extension to the devolved services agree for 2020-22 be signed by the Chairman.</w:t>
            </w:r>
          </w:p>
        </w:tc>
        <w:tc>
          <w:tcPr>
            <w:tcW w:w="992" w:type="dxa"/>
          </w:tcPr>
          <w:p w14:paraId="554B5EF1" w14:textId="77777777" w:rsidR="00E14FBE" w:rsidRDefault="00E14FBE" w:rsidP="00242864">
            <w:pPr>
              <w:spacing w:after="120"/>
              <w:jc w:val="center"/>
            </w:pPr>
          </w:p>
        </w:tc>
      </w:tr>
    </w:tbl>
    <w:p w14:paraId="3F45BEBB" w14:textId="77777777" w:rsidR="00B3722F" w:rsidRDefault="00B3722F">
      <w:r>
        <w:br w:type="page"/>
      </w:r>
    </w:p>
    <w:tbl>
      <w:tblPr>
        <w:tblStyle w:val="TableGrid"/>
        <w:tblW w:w="9776" w:type="dxa"/>
        <w:tblLayout w:type="fixed"/>
        <w:tblLook w:val="04A0" w:firstRow="1" w:lastRow="0" w:firstColumn="1" w:lastColumn="0" w:noHBand="0" w:noVBand="1"/>
      </w:tblPr>
      <w:tblGrid>
        <w:gridCol w:w="846"/>
        <w:gridCol w:w="7938"/>
        <w:gridCol w:w="992"/>
      </w:tblGrid>
      <w:tr w:rsidR="009A7225" w:rsidRPr="00B10140" w14:paraId="49E38815" w14:textId="77777777" w:rsidTr="00CF1F4B">
        <w:tc>
          <w:tcPr>
            <w:tcW w:w="846" w:type="dxa"/>
            <w:tcBorders>
              <w:right w:val="nil"/>
            </w:tcBorders>
          </w:tcPr>
          <w:p w14:paraId="7A4B4011" w14:textId="49A7A3DA" w:rsidR="009A7225" w:rsidRDefault="009A7225" w:rsidP="007B4BEC">
            <w:pPr>
              <w:pStyle w:val="ListParagraph"/>
              <w:numPr>
                <w:ilvl w:val="0"/>
                <w:numId w:val="2"/>
              </w:numPr>
              <w:spacing w:after="120"/>
            </w:pPr>
          </w:p>
        </w:tc>
        <w:tc>
          <w:tcPr>
            <w:tcW w:w="7938" w:type="dxa"/>
            <w:tcBorders>
              <w:left w:val="nil"/>
            </w:tcBorders>
          </w:tcPr>
          <w:p w14:paraId="33E5B6A6" w14:textId="77777777" w:rsidR="009A7225" w:rsidRDefault="009A7225" w:rsidP="00443CAF">
            <w:pPr>
              <w:spacing w:after="120"/>
              <w:jc w:val="both"/>
              <w:rPr>
                <w:b/>
              </w:rPr>
            </w:pPr>
            <w:r>
              <w:rPr>
                <w:b/>
              </w:rPr>
              <w:t>SKATE PARK</w:t>
            </w:r>
          </w:p>
          <w:p w14:paraId="32C38D9D" w14:textId="79E1A42A" w:rsidR="00A34F4D" w:rsidRPr="009A7225" w:rsidRDefault="00DB65CF" w:rsidP="00D92D27">
            <w:pPr>
              <w:pStyle w:val="ListParagraph"/>
              <w:numPr>
                <w:ilvl w:val="0"/>
                <w:numId w:val="35"/>
              </w:numPr>
              <w:spacing w:after="120"/>
              <w:jc w:val="both"/>
            </w:pPr>
            <w:r>
              <w:t xml:space="preserve">The planning application had still not been determined and no timescale provided by AVDC.  Sport England had objected due to the encroachment onto the cricket </w:t>
            </w:r>
            <w:r w:rsidR="00D92D27">
              <w:t>pitch and loss of football pitches.  It was AGREED that the Clerk contact the planning officer to say that the field had not been used for cricket matches for at least 10 years and that football was now played on the far field</w:t>
            </w:r>
            <w:r w:rsidR="00B3722F">
              <w:t xml:space="preserve"> and that</w:t>
            </w:r>
            <w:r w:rsidR="00E37892">
              <w:t xml:space="preserve"> the Chairman would contact District Cllr Paternoster regarding the length of time the application had been pending.</w:t>
            </w:r>
          </w:p>
        </w:tc>
        <w:tc>
          <w:tcPr>
            <w:tcW w:w="992" w:type="dxa"/>
          </w:tcPr>
          <w:p w14:paraId="131C9096" w14:textId="21280CF7" w:rsidR="003F3BE7" w:rsidRDefault="003F3BE7" w:rsidP="00242864">
            <w:pPr>
              <w:spacing w:after="120"/>
              <w:jc w:val="center"/>
            </w:pPr>
          </w:p>
        </w:tc>
      </w:tr>
      <w:tr w:rsidR="00AC22F5" w:rsidRPr="00B10140" w14:paraId="617924E7" w14:textId="77777777" w:rsidTr="00CF1F4B">
        <w:tc>
          <w:tcPr>
            <w:tcW w:w="846" w:type="dxa"/>
            <w:tcBorders>
              <w:right w:val="nil"/>
            </w:tcBorders>
          </w:tcPr>
          <w:p w14:paraId="38E8734F" w14:textId="77777777" w:rsidR="00AC22F5" w:rsidRDefault="00AC22F5" w:rsidP="007B4BEC">
            <w:pPr>
              <w:pStyle w:val="ListParagraph"/>
              <w:numPr>
                <w:ilvl w:val="0"/>
                <w:numId w:val="2"/>
              </w:numPr>
              <w:spacing w:after="120"/>
            </w:pPr>
          </w:p>
        </w:tc>
        <w:tc>
          <w:tcPr>
            <w:tcW w:w="7938" w:type="dxa"/>
            <w:tcBorders>
              <w:left w:val="nil"/>
            </w:tcBorders>
          </w:tcPr>
          <w:p w14:paraId="489C63D5" w14:textId="77777777" w:rsidR="00443CAF" w:rsidRDefault="001D14C3" w:rsidP="00443CAF">
            <w:pPr>
              <w:spacing w:after="120"/>
              <w:jc w:val="both"/>
              <w:rPr>
                <w:b/>
              </w:rPr>
            </w:pPr>
            <w:r>
              <w:rPr>
                <w:b/>
              </w:rPr>
              <w:t>VILLAGE HALL EXTENSION</w:t>
            </w:r>
          </w:p>
          <w:p w14:paraId="626D053F" w14:textId="7D3EE21E" w:rsidR="0059703B" w:rsidRDefault="003F3BE7" w:rsidP="0059703B">
            <w:pPr>
              <w:pStyle w:val="ListParagraph"/>
              <w:numPr>
                <w:ilvl w:val="0"/>
                <w:numId w:val="36"/>
              </w:numPr>
              <w:spacing w:after="120"/>
              <w:jc w:val="both"/>
            </w:pPr>
            <w:r>
              <w:t xml:space="preserve">The extension was </w:t>
            </w:r>
            <w:proofErr w:type="gramStart"/>
            <w:r>
              <w:t>progressing</w:t>
            </w:r>
            <w:proofErr w:type="gramEnd"/>
            <w:r w:rsidR="00ED4044">
              <w:t xml:space="preserve"> and a revised timeline provided by the contractor, it was expected that the office would be completed by the end of January and the changing rooms by </w:t>
            </w:r>
            <w:proofErr w:type="spellStart"/>
            <w:r w:rsidR="00ED4044">
              <w:t>mid February</w:t>
            </w:r>
            <w:proofErr w:type="spellEnd"/>
            <w:r w:rsidR="00ED4044">
              <w:t>.</w:t>
            </w:r>
          </w:p>
          <w:p w14:paraId="70758864" w14:textId="3577C1E9" w:rsidR="00452EAF" w:rsidRDefault="00452EAF" w:rsidP="00452EAF">
            <w:pPr>
              <w:pStyle w:val="ListParagraph"/>
              <w:spacing w:after="120"/>
              <w:ind w:left="360"/>
              <w:jc w:val="both"/>
            </w:pPr>
            <w:r>
              <w:t xml:space="preserve">The </w:t>
            </w:r>
            <w:r w:rsidR="009E3E8A">
              <w:t>decision by the Planning Committee to accept the quote from Oxford Direct Services for the external paving works was noted and ratified.</w:t>
            </w:r>
          </w:p>
          <w:p w14:paraId="6FC6C3B5" w14:textId="3F7F2CCB" w:rsidR="00ED4044" w:rsidRDefault="00452EAF" w:rsidP="00ED4044">
            <w:pPr>
              <w:pStyle w:val="ListParagraph"/>
              <w:spacing w:after="120"/>
              <w:ind w:left="360"/>
              <w:jc w:val="both"/>
            </w:pPr>
            <w:r>
              <w:t xml:space="preserve">CCTV provision was </w:t>
            </w:r>
            <w:proofErr w:type="gramStart"/>
            <w:r>
              <w:t>discussed</w:t>
            </w:r>
            <w:proofErr w:type="gramEnd"/>
            <w:r>
              <w:t xml:space="preserve"> and it was agreed to fit two new cameras to cover the new extension and alleyway and that a screen be put in the office.</w:t>
            </w:r>
            <w:r w:rsidR="008D3B7C">
              <w:t xml:space="preserve">  UKSG would be approached for a quote for this.</w:t>
            </w:r>
          </w:p>
          <w:p w14:paraId="328D8937" w14:textId="3976C2CF" w:rsidR="00452EAF" w:rsidRDefault="00452EAF" w:rsidP="00ED4044">
            <w:pPr>
              <w:pStyle w:val="ListParagraph"/>
              <w:spacing w:after="120"/>
              <w:ind w:left="360"/>
              <w:jc w:val="both"/>
            </w:pPr>
            <w:r>
              <w:t xml:space="preserve">The </w:t>
            </w:r>
            <w:r w:rsidR="00E66606">
              <w:t xml:space="preserve">furniture </w:t>
            </w:r>
            <w:r>
              <w:t xml:space="preserve">order </w:t>
            </w:r>
            <w:r w:rsidR="00E66606">
              <w:t xml:space="preserve">was discussed and AGREED, the Clerk would place the order for the </w:t>
            </w:r>
            <w:r>
              <w:t>furniture ready for delivery on 1</w:t>
            </w:r>
            <w:r w:rsidRPr="00452EAF">
              <w:rPr>
                <w:vertAlign w:val="superscript"/>
              </w:rPr>
              <w:t>st</w:t>
            </w:r>
            <w:r>
              <w:t xml:space="preserve"> February.  </w:t>
            </w:r>
          </w:p>
          <w:p w14:paraId="1EB5EF78" w14:textId="564687AD" w:rsidR="009E3E8A" w:rsidRDefault="009E3E8A" w:rsidP="00ED4044">
            <w:pPr>
              <w:pStyle w:val="ListParagraph"/>
              <w:spacing w:after="120"/>
              <w:ind w:left="360"/>
              <w:jc w:val="both"/>
            </w:pPr>
            <w:r>
              <w:t xml:space="preserve">The gas and electric supply would be on one bill but the contractors would be installing meters so that the use by the </w:t>
            </w:r>
            <w:r w:rsidR="00D910BA">
              <w:t>Parish Council could be separated from the Village Hall usage and reimbursement made to the Village hall who held the contracts for the supply.</w:t>
            </w:r>
          </w:p>
          <w:p w14:paraId="4ACE2164" w14:textId="609D1A1F" w:rsidR="009E3E8A" w:rsidRDefault="0059703B" w:rsidP="009E3E8A">
            <w:pPr>
              <w:pStyle w:val="ListParagraph"/>
              <w:numPr>
                <w:ilvl w:val="0"/>
                <w:numId w:val="36"/>
              </w:numPr>
              <w:spacing w:after="120"/>
              <w:jc w:val="both"/>
            </w:pPr>
            <w:r>
              <w:t xml:space="preserve">A number of issues had </w:t>
            </w:r>
            <w:proofErr w:type="gramStart"/>
            <w:r>
              <w:t>arisen</w:t>
            </w:r>
            <w:proofErr w:type="gramEnd"/>
            <w:r>
              <w:t xml:space="preserve"> and the contractor had submitted costs for the variations to the original contract.  </w:t>
            </w:r>
            <w:r w:rsidR="008C0847">
              <w:t>It was unanimously AGREED to accept all variations</w:t>
            </w:r>
            <w:r w:rsidR="008D3B7C">
              <w:t xml:space="preserve"> except for the kitchen </w:t>
            </w:r>
            <w:proofErr w:type="gramStart"/>
            <w:r w:rsidR="008D3B7C">
              <w:t>door</w:t>
            </w:r>
            <w:proofErr w:type="gramEnd"/>
            <w:r w:rsidR="008D3B7C">
              <w:t xml:space="preserve"> and this would be taken up with the contractor at the next site meeting.</w:t>
            </w:r>
          </w:p>
          <w:p w14:paraId="748E80FA" w14:textId="6D3DE003" w:rsidR="00D910BA" w:rsidRPr="001D14C3" w:rsidRDefault="00D910BA" w:rsidP="008E5D4E">
            <w:pPr>
              <w:pStyle w:val="ListParagraph"/>
              <w:numPr>
                <w:ilvl w:val="0"/>
                <w:numId w:val="36"/>
              </w:numPr>
              <w:spacing w:after="120"/>
              <w:jc w:val="both"/>
            </w:pPr>
            <w:r>
              <w:t xml:space="preserve">Telephone and broadband – future provision </w:t>
            </w:r>
            <w:proofErr w:type="gramStart"/>
            <w:r>
              <w:t>was</w:t>
            </w:r>
            <w:proofErr w:type="gramEnd"/>
            <w:r>
              <w:t xml:space="preserve"> considered and it was agreed that</w:t>
            </w:r>
            <w:r w:rsidR="008D3B7C">
              <w:t xml:space="preserve"> </w:t>
            </w:r>
            <w:r w:rsidR="000366F7">
              <w:t xml:space="preserve">the Parish Council would purchase a new router which allowed for a separate </w:t>
            </w:r>
            <w:r w:rsidR="00CF64E3">
              <w:t>network</w:t>
            </w:r>
            <w:r w:rsidR="000366F7">
              <w:t xml:space="preserve"> for the Council.  A new </w:t>
            </w:r>
            <w:r w:rsidR="008E5D4E">
              <w:t>land</w:t>
            </w:r>
            <w:r w:rsidR="000366F7">
              <w:t xml:space="preserve">line would be installed into the office and the mobile contract cancelled. </w:t>
            </w:r>
            <w:r w:rsidR="008E5D4E">
              <w:t>Having reviewed the quotes, it was agreed to use 5G for the landline.</w:t>
            </w:r>
          </w:p>
        </w:tc>
        <w:tc>
          <w:tcPr>
            <w:tcW w:w="992" w:type="dxa"/>
          </w:tcPr>
          <w:p w14:paraId="64BF59FF" w14:textId="77777777" w:rsidR="00D7538C" w:rsidRDefault="00D7538C" w:rsidP="00242864">
            <w:pPr>
              <w:spacing w:after="120"/>
              <w:jc w:val="center"/>
            </w:pPr>
          </w:p>
          <w:p w14:paraId="584B3BFD" w14:textId="77777777" w:rsidR="008C0847" w:rsidRDefault="008C0847" w:rsidP="00242864">
            <w:pPr>
              <w:spacing w:after="120"/>
              <w:jc w:val="center"/>
            </w:pPr>
          </w:p>
          <w:p w14:paraId="6B34DE80" w14:textId="4E56E8D3" w:rsidR="008C0847" w:rsidRDefault="008C0847" w:rsidP="00242864">
            <w:pPr>
              <w:spacing w:after="120"/>
              <w:jc w:val="center"/>
            </w:pPr>
          </w:p>
          <w:p w14:paraId="772ED70B" w14:textId="77777777" w:rsidR="009E3E8A" w:rsidRDefault="009E3E8A" w:rsidP="00242864">
            <w:pPr>
              <w:spacing w:after="120"/>
              <w:jc w:val="center"/>
            </w:pPr>
          </w:p>
          <w:p w14:paraId="12FDD02D" w14:textId="77777777" w:rsidR="008C0847" w:rsidRDefault="008C0847" w:rsidP="00242864">
            <w:pPr>
              <w:spacing w:after="120"/>
              <w:jc w:val="center"/>
            </w:pPr>
          </w:p>
          <w:p w14:paraId="7C0CE82A" w14:textId="77777777" w:rsidR="008C0847" w:rsidRDefault="008C0847" w:rsidP="00242864">
            <w:pPr>
              <w:spacing w:after="120"/>
              <w:jc w:val="center"/>
            </w:pPr>
            <w:r>
              <w:t>Clerk</w:t>
            </w:r>
          </w:p>
          <w:p w14:paraId="538A692A" w14:textId="31CD274E" w:rsidR="008C0847" w:rsidRDefault="008C0847" w:rsidP="00242864">
            <w:pPr>
              <w:spacing w:after="120"/>
              <w:jc w:val="center"/>
            </w:pPr>
          </w:p>
          <w:p w14:paraId="2669B6AD" w14:textId="77777777" w:rsidR="00955764" w:rsidRDefault="00955764" w:rsidP="00242864">
            <w:pPr>
              <w:spacing w:after="120"/>
              <w:jc w:val="center"/>
            </w:pPr>
          </w:p>
          <w:p w14:paraId="6957F45C" w14:textId="079CCE84" w:rsidR="008C0847" w:rsidRDefault="008C0847" w:rsidP="00242864">
            <w:pPr>
              <w:spacing w:after="120"/>
              <w:jc w:val="center"/>
            </w:pPr>
          </w:p>
          <w:p w14:paraId="0084CE8A" w14:textId="01F42A20" w:rsidR="008C0847" w:rsidRDefault="008C0847" w:rsidP="00242864">
            <w:pPr>
              <w:spacing w:after="120"/>
              <w:jc w:val="center"/>
            </w:pPr>
          </w:p>
          <w:p w14:paraId="5CDB3B27" w14:textId="05FFF6B9" w:rsidR="008C0847" w:rsidRDefault="008C0847" w:rsidP="00242864">
            <w:pPr>
              <w:spacing w:after="120"/>
              <w:jc w:val="center"/>
            </w:pPr>
          </w:p>
        </w:tc>
      </w:tr>
      <w:tr w:rsidR="0059703B" w:rsidRPr="00B10140" w14:paraId="67B43FD8" w14:textId="77777777" w:rsidTr="00CF1F4B">
        <w:tc>
          <w:tcPr>
            <w:tcW w:w="846" w:type="dxa"/>
            <w:tcBorders>
              <w:right w:val="nil"/>
            </w:tcBorders>
          </w:tcPr>
          <w:p w14:paraId="0CC0AEE8" w14:textId="77777777" w:rsidR="0059703B" w:rsidRDefault="0059703B" w:rsidP="007B4BEC">
            <w:pPr>
              <w:pStyle w:val="ListParagraph"/>
              <w:numPr>
                <w:ilvl w:val="0"/>
                <w:numId w:val="2"/>
              </w:numPr>
              <w:spacing w:after="120"/>
            </w:pPr>
          </w:p>
        </w:tc>
        <w:tc>
          <w:tcPr>
            <w:tcW w:w="7938" w:type="dxa"/>
            <w:tcBorders>
              <w:left w:val="nil"/>
            </w:tcBorders>
          </w:tcPr>
          <w:p w14:paraId="1E3AC039" w14:textId="22F2D838" w:rsidR="0059703B" w:rsidRDefault="009D3262" w:rsidP="00443CAF">
            <w:pPr>
              <w:spacing w:after="120"/>
              <w:jc w:val="both"/>
              <w:rPr>
                <w:b/>
              </w:rPr>
            </w:pPr>
            <w:r>
              <w:rPr>
                <w:b/>
              </w:rPr>
              <w:t>REMEMBRANCE DAY</w:t>
            </w:r>
          </w:p>
          <w:p w14:paraId="5702A883" w14:textId="6CD8A8E5" w:rsidR="009D3262" w:rsidRPr="0059703B" w:rsidRDefault="00A23128" w:rsidP="00A23128">
            <w:pPr>
              <w:spacing w:after="120"/>
              <w:jc w:val="both"/>
              <w:rPr>
                <w:bCs/>
              </w:rPr>
            </w:pPr>
            <w:r>
              <w:rPr>
                <w:bCs/>
              </w:rPr>
              <w:t>The person who had organised the Remembrance Service for the last few years had stood down and a new coordinator needed. After discussion was agreed that the Parish Council take the lead in organising this service, Cllr Simons agreed to act as Lead Member for this.</w:t>
            </w:r>
          </w:p>
        </w:tc>
        <w:tc>
          <w:tcPr>
            <w:tcW w:w="992" w:type="dxa"/>
          </w:tcPr>
          <w:p w14:paraId="1C078634" w14:textId="29BE920A" w:rsidR="0059703B" w:rsidRDefault="0059703B" w:rsidP="00242864">
            <w:pPr>
              <w:spacing w:after="120"/>
              <w:jc w:val="center"/>
            </w:pPr>
          </w:p>
        </w:tc>
      </w:tr>
      <w:tr w:rsidR="00FD173B" w:rsidRPr="00B10140" w14:paraId="52DF77F0" w14:textId="77777777" w:rsidTr="00CF1F4B">
        <w:tc>
          <w:tcPr>
            <w:tcW w:w="846" w:type="dxa"/>
            <w:tcBorders>
              <w:right w:val="nil"/>
            </w:tcBorders>
          </w:tcPr>
          <w:p w14:paraId="7F8994AB" w14:textId="77777777" w:rsidR="00FD173B" w:rsidRDefault="00FD173B" w:rsidP="007B4BEC">
            <w:pPr>
              <w:pStyle w:val="ListParagraph"/>
              <w:numPr>
                <w:ilvl w:val="0"/>
                <w:numId w:val="2"/>
              </w:numPr>
              <w:spacing w:after="120"/>
            </w:pPr>
          </w:p>
        </w:tc>
        <w:tc>
          <w:tcPr>
            <w:tcW w:w="7938" w:type="dxa"/>
            <w:tcBorders>
              <w:left w:val="nil"/>
            </w:tcBorders>
          </w:tcPr>
          <w:p w14:paraId="5C1973C2" w14:textId="63E584D5" w:rsidR="00FD173B" w:rsidRDefault="0087603D" w:rsidP="00443CAF">
            <w:pPr>
              <w:spacing w:after="120"/>
              <w:jc w:val="both"/>
              <w:rPr>
                <w:b/>
              </w:rPr>
            </w:pPr>
            <w:r>
              <w:rPr>
                <w:b/>
              </w:rPr>
              <w:t>VILLAGE SIGN</w:t>
            </w:r>
          </w:p>
          <w:p w14:paraId="577ABB42" w14:textId="39CA12CC" w:rsidR="0087603D" w:rsidRPr="00D7538C" w:rsidRDefault="00A23128" w:rsidP="00A23128">
            <w:pPr>
              <w:spacing w:after="120"/>
              <w:jc w:val="both"/>
            </w:pPr>
            <w:r>
              <w:t xml:space="preserve">Cllr Terry had arranged to meet two </w:t>
            </w:r>
            <w:proofErr w:type="gramStart"/>
            <w:r>
              <w:t>local residents</w:t>
            </w:r>
            <w:proofErr w:type="gramEnd"/>
            <w:r>
              <w:t xml:space="preserve"> who were interested in helping design the village sign.</w:t>
            </w:r>
          </w:p>
        </w:tc>
        <w:tc>
          <w:tcPr>
            <w:tcW w:w="992" w:type="dxa"/>
          </w:tcPr>
          <w:p w14:paraId="5D0639AD" w14:textId="2E62D3E2" w:rsidR="00D11564" w:rsidRDefault="00D11564" w:rsidP="0087603D">
            <w:pPr>
              <w:spacing w:after="120"/>
              <w:jc w:val="center"/>
            </w:pPr>
          </w:p>
        </w:tc>
      </w:tr>
      <w:tr w:rsidR="0087603D" w:rsidRPr="00B10140" w14:paraId="033A65BA" w14:textId="77777777" w:rsidTr="00CF1F4B">
        <w:tc>
          <w:tcPr>
            <w:tcW w:w="846" w:type="dxa"/>
            <w:tcBorders>
              <w:right w:val="nil"/>
            </w:tcBorders>
          </w:tcPr>
          <w:p w14:paraId="7A1E08AF" w14:textId="77777777" w:rsidR="0087603D" w:rsidRDefault="0087603D" w:rsidP="007B4BEC">
            <w:pPr>
              <w:pStyle w:val="ListParagraph"/>
              <w:numPr>
                <w:ilvl w:val="0"/>
                <w:numId w:val="2"/>
              </w:numPr>
              <w:spacing w:after="120"/>
            </w:pPr>
          </w:p>
        </w:tc>
        <w:tc>
          <w:tcPr>
            <w:tcW w:w="7938" w:type="dxa"/>
            <w:tcBorders>
              <w:left w:val="nil"/>
            </w:tcBorders>
          </w:tcPr>
          <w:p w14:paraId="7D3A1E09" w14:textId="77777777" w:rsidR="0087603D" w:rsidRDefault="0087603D" w:rsidP="00443CAF">
            <w:pPr>
              <w:spacing w:after="120"/>
              <w:jc w:val="both"/>
              <w:rPr>
                <w:b/>
              </w:rPr>
            </w:pPr>
            <w:r>
              <w:rPr>
                <w:b/>
              </w:rPr>
              <w:t>PETANQUE</w:t>
            </w:r>
          </w:p>
          <w:p w14:paraId="6D400F6B" w14:textId="1B3B05D7" w:rsidR="0087603D" w:rsidRPr="00516730" w:rsidRDefault="00516730" w:rsidP="00443CAF">
            <w:pPr>
              <w:spacing w:after="120"/>
              <w:jc w:val="both"/>
              <w:rPr>
                <w:bCs/>
              </w:rPr>
            </w:pPr>
            <w:r>
              <w:rPr>
                <w:bCs/>
              </w:rPr>
              <w:t xml:space="preserve">Cllr Conolly had been approached by the U3A </w:t>
            </w:r>
            <w:proofErr w:type="gramStart"/>
            <w:r>
              <w:rPr>
                <w:bCs/>
              </w:rPr>
              <w:t>with regard to</w:t>
            </w:r>
            <w:proofErr w:type="gramEnd"/>
            <w:r>
              <w:rPr>
                <w:bCs/>
              </w:rPr>
              <w:t xml:space="preserve"> a </w:t>
            </w:r>
            <w:proofErr w:type="spellStart"/>
            <w:r>
              <w:rPr>
                <w:bCs/>
              </w:rPr>
              <w:t>petanque</w:t>
            </w:r>
            <w:proofErr w:type="spellEnd"/>
            <w:r>
              <w:rPr>
                <w:bCs/>
              </w:rPr>
              <w:t xml:space="preserve"> court non the playing field.  The Council had previously agreed to nominate use of s106 funds for this project and it was agreed that Cllr Conolly and the Clerk would meet with the U3A representative to discuss where the court should go on the field ahead of a planning application being submitted.</w:t>
            </w:r>
          </w:p>
        </w:tc>
        <w:tc>
          <w:tcPr>
            <w:tcW w:w="992" w:type="dxa"/>
          </w:tcPr>
          <w:p w14:paraId="57AE6BA6" w14:textId="77777777" w:rsidR="0087603D" w:rsidRDefault="0087603D" w:rsidP="0087603D">
            <w:pPr>
              <w:spacing w:after="120"/>
              <w:jc w:val="center"/>
            </w:pPr>
          </w:p>
          <w:p w14:paraId="1AE41059" w14:textId="77777777" w:rsidR="00516730" w:rsidRDefault="00516730" w:rsidP="00A144C9">
            <w:pPr>
              <w:spacing w:after="120"/>
            </w:pPr>
          </w:p>
          <w:p w14:paraId="4D9C60CD" w14:textId="440EC496" w:rsidR="00516730" w:rsidRDefault="00516730" w:rsidP="0087603D">
            <w:pPr>
              <w:spacing w:after="120"/>
              <w:jc w:val="center"/>
            </w:pPr>
            <w:r>
              <w:t>MC/ Clerk</w:t>
            </w:r>
          </w:p>
        </w:tc>
      </w:tr>
      <w:tr w:rsidR="00FD173B" w:rsidRPr="00B10140" w14:paraId="3D2FA3D6" w14:textId="77777777" w:rsidTr="00CF1F4B">
        <w:tc>
          <w:tcPr>
            <w:tcW w:w="846" w:type="dxa"/>
            <w:tcBorders>
              <w:right w:val="nil"/>
            </w:tcBorders>
          </w:tcPr>
          <w:p w14:paraId="62092713" w14:textId="77777777" w:rsidR="00FD173B" w:rsidRDefault="00FD173B" w:rsidP="007B4BEC">
            <w:pPr>
              <w:pStyle w:val="ListParagraph"/>
              <w:numPr>
                <w:ilvl w:val="0"/>
                <w:numId w:val="2"/>
              </w:numPr>
              <w:spacing w:after="120"/>
            </w:pPr>
          </w:p>
        </w:tc>
        <w:tc>
          <w:tcPr>
            <w:tcW w:w="7938" w:type="dxa"/>
            <w:tcBorders>
              <w:left w:val="nil"/>
            </w:tcBorders>
          </w:tcPr>
          <w:p w14:paraId="142CEB88" w14:textId="77777777" w:rsidR="00FD173B" w:rsidRDefault="00D7538C" w:rsidP="00443CAF">
            <w:pPr>
              <w:spacing w:after="120"/>
              <w:jc w:val="both"/>
              <w:rPr>
                <w:b/>
              </w:rPr>
            </w:pPr>
            <w:r>
              <w:rPr>
                <w:b/>
              </w:rPr>
              <w:t>ENVIRONMENT AND HIGHWAYS</w:t>
            </w:r>
          </w:p>
          <w:p w14:paraId="08DE8EAC" w14:textId="710B6312" w:rsidR="00E809C8" w:rsidRDefault="0043079B" w:rsidP="00E809C8">
            <w:pPr>
              <w:pStyle w:val="ListParagraph"/>
              <w:numPr>
                <w:ilvl w:val="0"/>
                <w:numId w:val="26"/>
              </w:numPr>
              <w:spacing w:after="120"/>
              <w:ind w:left="357"/>
              <w:contextualSpacing w:val="0"/>
              <w:jc w:val="both"/>
            </w:pPr>
            <w:r>
              <w:t xml:space="preserve">Cllr Paterson reported that the bollards had not yet been replaced at the junction of </w:t>
            </w:r>
            <w:proofErr w:type="spellStart"/>
            <w:r>
              <w:t>Marroway</w:t>
            </w:r>
            <w:proofErr w:type="spellEnd"/>
            <w:r>
              <w:t xml:space="preserve"> and Wendover Road and that the white lining needed repainting in New Road.  The Clerk would request an update from the Local Area Technician.</w:t>
            </w:r>
          </w:p>
          <w:p w14:paraId="094C6819" w14:textId="3F8ECEC5" w:rsidR="00E809C8" w:rsidRDefault="0043079B" w:rsidP="0043079B">
            <w:pPr>
              <w:pStyle w:val="ListParagraph"/>
              <w:spacing w:after="120"/>
              <w:ind w:left="357"/>
              <w:contextualSpacing w:val="0"/>
              <w:jc w:val="both"/>
            </w:pPr>
            <w:r>
              <w:lastRenderedPageBreak/>
              <w:t>The Chairman reported that a repeater light was needed for the middle lane at the new lights at the junction of New Road as the traffic light could not be seen by cars in the middle lane when a lorry was waiting in the inside land.  The Clerk would contact Transport for Bucks.</w:t>
            </w:r>
          </w:p>
          <w:p w14:paraId="5FF99680" w14:textId="74D8B6BC" w:rsidR="004F294A" w:rsidRDefault="004F294A" w:rsidP="0043079B">
            <w:pPr>
              <w:pStyle w:val="ListParagraph"/>
              <w:spacing w:after="120"/>
              <w:ind w:left="357"/>
              <w:contextualSpacing w:val="0"/>
              <w:jc w:val="both"/>
            </w:pPr>
            <w:r>
              <w:t>Cllr Watson reported several downlights that were not working on traffic signs in Main Street, the Clerk would report these for repair.</w:t>
            </w:r>
          </w:p>
          <w:p w14:paraId="1A5049EC" w14:textId="02D4E62D" w:rsidR="00F8792D" w:rsidRPr="00D7538C" w:rsidRDefault="00E809C8" w:rsidP="00607E59">
            <w:pPr>
              <w:pStyle w:val="ListParagraph"/>
              <w:numPr>
                <w:ilvl w:val="0"/>
                <w:numId w:val="26"/>
              </w:numPr>
              <w:spacing w:after="120"/>
              <w:ind w:left="357"/>
              <w:contextualSpacing w:val="0"/>
              <w:jc w:val="both"/>
            </w:pPr>
            <w:r w:rsidRPr="00607E59">
              <w:rPr>
                <w:b/>
                <w:bCs/>
              </w:rPr>
              <w:t>Speeding in W</w:t>
            </w:r>
            <w:bookmarkStart w:id="1" w:name="_GoBack"/>
            <w:bookmarkEnd w:id="1"/>
            <w:r w:rsidRPr="00607E59">
              <w:rPr>
                <w:b/>
                <w:bCs/>
              </w:rPr>
              <w:t xml:space="preserve">orlds End Lane – </w:t>
            </w:r>
            <w:r w:rsidR="004F294A">
              <w:t>the correspondence regarding speeding vehicles in Worlds End Lane was noted</w:t>
            </w:r>
            <w:r w:rsidR="00607E59">
              <w:t xml:space="preserve">.  There was s106 funding available for traffic calming and the Clerk would meet with the Local Area Technician to find out what schemes would be appropriate for the area </w:t>
            </w:r>
            <w:proofErr w:type="gramStart"/>
            <w:r w:rsidR="00607E59">
              <w:t>in order for</w:t>
            </w:r>
            <w:proofErr w:type="gramEnd"/>
            <w:r w:rsidR="00607E59">
              <w:t xml:space="preserve"> a feasibility study to be carried out.</w:t>
            </w:r>
            <w:r w:rsidR="00F2391A" w:rsidRPr="00E809C8">
              <w:rPr>
                <w:b/>
                <w:bCs/>
              </w:rPr>
              <w:t xml:space="preserve"> </w:t>
            </w:r>
          </w:p>
        </w:tc>
        <w:tc>
          <w:tcPr>
            <w:tcW w:w="992" w:type="dxa"/>
          </w:tcPr>
          <w:p w14:paraId="275B797D" w14:textId="77777777" w:rsidR="00D11564" w:rsidRDefault="00D11564" w:rsidP="00242864">
            <w:pPr>
              <w:spacing w:after="120"/>
              <w:jc w:val="center"/>
            </w:pPr>
          </w:p>
          <w:p w14:paraId="5711C1C1" w14:textId="77777777" w:rsidR="0043079B" w:rsidRDefault="0043079B" w:rsidP="00242864">
            <w:pPr>
              <w:spacing w:after="120"/>
              <w:jc w:val="center"/>
            </w:pPr>
          </w:p>
          <w:p w14:paraId="606F5791" w14:textId="77777777" w:rsidR="0043079B" w:rsidRDefault="0043079B" w:rsidP="00242864">
            <w:pPr>
              <w:spacing w:after="120"/>
              <w:jc w:val="center"/>
            </w:pPr>
            <w:r>
              <w:t>Clerk</w:t>
            </w:r>
          </w:p>
          <w:p w14:paraId="6FBE450C" w14:textId="77777777" w:rsidR="0043079B" w:rsidRDefault="0043079B" w:rsidP="00242864">
            <w:pPr>
              <w:spacing w:after="120"/>
              <w:jc w:val="center"/>
            </w:pPr>
          </w:p>
          <w:p w14:paraId="53DC8021" w14:textId="77777777" w:rsidR="0043079B" w:rsidRDefault="0043079B" w:rsidP="00242864">
            <w:pPr>
              <w:spacing w:after="120"/>
              <w:jc w:val="center"/>
            </w:pPr>
            <w:r>
              <w:t>Cler</w:t>
            </w:r>
            <w:r w:rsidR="004F294A">
              <w:t>k</w:t>
            </w:r>
          </w:p>
          <w:p w14:paraId="38AD86F2" w14:textId="77777777" w:rsidR="00607E59" w:rsidRDefault="00607E59" w:rsidP="00242864">
            <w:pPr>
              <w:spacing w:after="120"/>
              <w:jc w:val="center"/>
            </w:pPr>
          </w:p>
          <w:p w14:paraId="5B000DDB" w14:textId="77777777" w:rsidR="00607E59" w:rsidRDefault="00607E59" w:rsidP="00242864">
            <w:pPr>
              <w:spacing w:after="120"/>
              <w:jc w:val="center"/>
            </w:pPr>
          </w:p>
          <w:p w14:paraId="72B56358" w14:textId="77777777" w:rsidR="00607E59" w:rsidRDefault="00607E59" w:rsidP="00242864">
            <w:pPr>
              <w:spacing w:after="120"/>
              <w:jc w:val="center"/>
            </w:pPr>
          </w:p>
          <w:p w14:paraId="752F9337" w14:textId="1FCFFC79" w:rsidR="00607E59" w:rsidRDefault="00607E59" w:rsidP="00242864">
            <w:pPr>
              <w:spacing w:after="120"/>
              <w:jc w:val="center"/>
            </w:pPr>
            <w:r>
              <w:t>Clerk</w:t>
            </w:r>
          </w:p>
        </w:tc>
      </w:tr>
      <w:tr w:rsidR="00FD173B" w:rsidRPr="00B10140" w14:paraId="06E3486D" w14:textId="77777777" w:rsidTr="00CF1F4B">
        <w:tc>
          <w:tcPr>
            <w:tcW w:w="846" w:type="dxa"/>
            <w:tcBorders>
              <w:right w:val="nil"/>
            </w:tcBorders>
          </w:tcPr>
          <w:p w14:paraId="7676942C" w14:textId="77777777" w:rsidR="00FD173B" w:rsidRDefault="00FD173B" w:rsidP="007B4BEC">
            <w:pPr>
              <w:pStyle w:val="ListParagraph"/>
              <w:numPr>
                <w:ilvl w:val="0"/>
                <w:numId w:val="2"/>
              </w:numPr>
              <w:spacing w:after="120"/>
            </w:pPr>
          </w:p>
        </w:tc>
        <w:tc>
          <w:tcPr>
            <w:tcW w:w="7938" w:type="dxa"/>
            <w:tcBorders>
              <w:left w:val="nil"/>
            </w:tcBorders>
          </w:tcPr>
          <w:p w14:paraId="3E1F53F2" w14:textId="0BF16B91" w:rsidR="00FD173B" w:rsidRDefault="00156C91" w:rsidP="00443CAF">
            <w:pPr>
              <w:spacing w:after="120"/>
              <w:jc w:val="both"/>
              <w:rPr>
                <w:b/>
              </w:rPr>
            </w:pPr>
            <w:r>
              <w:rPr>
                <w:b/>
              </w:rPr>
              <w:t>RECREATION GROUND</w:t>
            </w:r>
          </w:p>
          <w:p w14:paraId="52E43D69" w14:textId="332C0EC0" w:rsidR="00156C91" w:rsidRDefault="00156C91" w:rsidP="00A70781">
            <w:pPr>
              <w:pStyle w:val="ListParagraph"/>
              <w:numPr>
                <w:ilvl w:val="0"/>
                <w:numId w:val="28"/>
              </w:numPr>
              <w:spacing w:after="120"/>
              <w:ind w:left="357" w:hanging="357"/>
              <w:contextualSpacing w:val="0"/>
              <w:jc w:val="both"/>
            </w:pPr>
            <w:r>
              <w:rPr>
                <w:b/>
              </w:rPr>
              <w:t>Playground inspections</w:t>
            </w:r>
            <w:r>
              <w:t xml:space="preserve"> – the Clerk reported that </w:t>
            </w:r>
            <w:r w:rsidR="00814901">
              <w:t xml:space="preserve">weekly inspections were </w:t>
            </w:r>
            <w:proofErr w:type="gramStart"/>
            <w:r w:rsidR="00814901">
              <w:t>ongoing</w:t>
            </w:r>
            <w:proofErr w:type="gramEnd"/>
            <w:r w:rsidR="00E809C8">
              <w:t xml:space="preserve"> and no issues identified.</w:t>
            </w:r>
          </w:p>
          <w:p w14:paraId="6363E174" w14:textId="7931406D" w:rsidR="00EB4748" w:rsidRDefault="00E809C8" w:rsidP="007D472F">
            <w:pPr>
              <w:pStyle w:val="ListParagraph"/>
              <w:numPr>
                <w:ilvl w:val="0"/>
                <w:numId w:val="28"/>
              </w:numPr>
              <w:spacing w:after="120"/>
              <w:ind w:left="357" w:hanging="357"/>
              <w:contextualSpacing w:val="0"/>
              <w:jc w:val="both"/>
            </w:pPr>
            <w:r w:rsidRPr="007D472F">
              <w:rPr>
                <w:b/>
                <w:bCs/>
              </w:rPr>
              <w:t>Sign for</w:t>
            </w:r>
            <w:r w:rsidR="00F2391A" w:rsidRPr="007D472F">
              <w:rPr>
                <w:b/>
                <w:bCs/>
              </w:rPr>
              <w:t xml:space="preserve"> car park </w:t>
            </w:r>
            <w:r w:rsidR="00607E59" w:rsidRPr="007D472F">
              <w:rPr>
                <w:b/>
                <w:bCs/>
              </w:rPr>
              <w:t xml:space="preserve">– </w:t>
            </w:r>
            <w:r w:rsidR="00607E59">
              <w:t>after discussion the Clerk was asked to get quotes for a sign for the car park, one to go outside the new Council offic</w:t>
            </w:r>
            <w:r w:rsidR="007D472F">
              <w:t>e, changing room and referee room.</w:t>
            </w:r>
          </w:p>
          <w:p w14:paraId="2DFEB6A7" w14:textId="4F33CC4A" w:rsidR="00EB4748" w:rsidRDefault="00F2391A" w:rsidP="007D472F">
            <w:pPr>
              <w:pStyle w:val="ListParagraph"/>
              <w:numPr>
                <w:ilvl w:val="0"/>
                <w:numId w:val="28"/>
              </w:numPr>
              <w:spacing w:after="120"/>
              <w:ind w:left="357" w:hanging="357"/>
              <w:contextualSpacing w:val="0"/>
              <w:jc w:val="both"/>
            </w:pPr>
            <w:r>
              <w:rPr>
                <w:b/>
                <w:bCs/>
              </w:rPr>
              <w:t xml:space="preserve">Repaint the railings – </w:t>
            </w:r>
            <w:r w:rsidR="00EB4748">
              <w:t>the three quotes received to repaint the railings were considered and it was agreed to accept the quote from</w:t>
            </w:r>
            <w:r w:rsidR="007D472F">
              <w:t xml:space="preserve"> </w:t>
            </w:r>
            <w:proofErr w:type="spellStart"/>
            <w:r w:rsidR="007D472F">
              <w:t>Baughn</w:t>
            </w:r>
            <w:proofErr w:type="spellEnd"/>
            <w:r w:rsidR="007D472F">
              <w:t>.</w:t>
            </w:r>
          </w:p>
          <w:p w14:paraId="64216C21" w14:textId="3F3F23FB" w:rsidR="007009B7" w:rsidRDefault="00840BB6" w:rsidP="00B93F69">
            <w:pPr>
              <w:pStyle w:val="ListParagraph"/>
              <w:numPr>
                <w:ilvl w:val="0"/>
                <w:numId w:val="28"/>
              </w:numPr>
              <w:spacing w:after="120"/>
              <w:ind w:left="357" w:hanging="357"/>
              <w:contextualSpacing w:val="0"/>
              <w:jc w:val="both"/>
            </w:pPr>
            <w:r>
              <w:rPr>
                <w:b/>
                <w:bCs/>
              </w:rPr>
              <w:t xml:space="preserve">Tarmac work – </w:t>
            </w:r>
            <w:r>
              <w:t xml:space="preserve">it was unanimously agreed that the untarmacked area where a tree used to stand be removed to stop vehicles being driven across the mud and damaging the planter.  It was unanimously agreed to accept the quote from </w:t>
            </w:r>
            <w:r w:rsidR="00B93F69">
              <w:t xml:space="preserve">Irvine </w:t>
            </w:r>
            <w:proofErr w:type="spellStart"/>
            <w:r w:rsidR="00B93F69">
              <w:t>Grenson</w:t>
            </w:r>
            <w:proofErr w:type="spellEnd"/>
            <w:r>
              <w:t>.</w:t>
            </w:r>
          </w:p>
          <w:p w14:paraId="4BDB7C20" w14:textId="54BFFB39" w:rsidR="007009B7" w:rsidRPr="00156C91" w:rsidRDefault="007009B7" w:rsidP="007009B7">
            <w:pPr>
              <w:pStyle w:val="ListParagraph"/>
              <w:numPr>
                <w:ilvl w:val="0"/>
                <w:numId w:val="28"/>
              </w:numPr>
              <w:spacing w:after="120"/>
              <w:jc w:val="both"/>
            </w:pPr>
            <w:r>
              <w:t xml:space="preserve">Storage – the Parish Council owned </w:t>
            </w:r>
            <w:proofErr w:type="gramStart"/>
            <w:r>
              <w:t>a number of</w:t>
            </w:r>
            <w:proofErr w:type="gramEnd"/>
            <w:r>
              <w:t xml:space="preserve"> items that would need to be stored now that the old changing rooms could no longer be used for this purpose.</w:t>
            </w:r>
            <w:r w:rsidR="00B93F69">
              <w:t xml:space="preserve">  Cllr Simons and the Clerk would clear out the brick store and see what further storage would be needed.</w:t>
            </w:r>
          </w:p>
        </w:tc>
        <w:tc>
          <w:tcPr>
            <w:tcW w:w="992" w:type="dxa"/>
          </w:tcPr>
          <w:p w14:paraId="50FA0D0E" w14:textId="77777777" w:rsidR="00156C91" w:rsidRDefault="00156C91" w:rsidP="00242864">
            <w:pPr>
              <w:spacing w:after="120"/>
              <w:jc w:val="center"/>
            </w:pPr>
          </w:p>
          <w:p w14:paraId="0D1DD641" w14:textId="77777777" w:rsidR="00955764" w:rsidRDefault="00955764" w:rsidP="00242864">
            <w:pPr>
              <w:spacing w:after="120"/>
              <w:jc w:val="center"/>
            </w:pPr>
          </w:p>
          <w:p w14:paraId="40EFD956" w14:textId="77777777" w:rsidR="00955764" w:rsidRDefault="00955764" w:rsidP="00242864">
            <w:pPr>
              <w:spacing w:after="120"/>
              <w:jc w:val="center"/>
            </w:pPr>
          </w:p>
          <w:p w14:paraId="3A4ED4B3" w14:textId="21B16A5E" w:rsidR="00955764" w:rsidRDefault="00955764" w:rsidP="00242864">
            <w:pPr>
              <w:spacing w:after="120"/>
              <w:jc w:val="center"/>
            </w:pPr>
            <w:r>
              <w:t>Clerk</w:t>
            </w:r>
          </w:p>
          <w:p w14:paraId="767D05AD" w14:textId="77777777" w:rsidR="00955764" w:rsidRDefault="00955764" w:rsidP="00242864">
            <w:pPr>
              <w:spacing w:after="120"/>
              <w:jc w:val="center"/>
            </w:pPr>
          </w:p>
          <w:p w14:paraId="50239FEB" w14:textId="77777777" w:rsidR="00955764" w:rsidRDefault="00955764" w:rsidP="00242864">
            <w:pPr>
              <w:spacing w:after="120"/>
              <w:jc w:val="center"/>
            </w:pPr>
          </w:p>
          <w:p w14:paraId="4EA7653A" w14:textId="10BE3DDA" w:rsidR="00955764" w:rsidRDefault="00955764" w:rsidP="00242864">
            <w:pPr>
              <w:spacing w:after="120"/>
              <w:jc w:val="center"/>
            </w:pPr>
            <w:r>
              <w:t>Clerk</w:t>
            </w:r>
          </w:p>
        </w:tc>
      </w:tr>
      <w:tr w:rsidR="0045630F" w:rsidRPr="00B10140" w14:paraId="3850BF85" w14:textId="77777777" w:rsidTr="00DF07F8">
        <w:trPr>
          <w:trHeight w:val="904"/>
        </w:trPr>
        <w:tc>
          <w:tcPr>
            <w:tcW w:w="846" w:type="dxa"/>
            <w:tcBorders>
              <w:right w:val="nil"/>
            </w:tcBorders>
          </w:tcPr>
          <w:p w14:paraId="1825973D" w14:textId="77777777" w:rsidR="0045630F" w:rsidRDefault="0045630F" w:rsidP="007B4BEC">
            <w:pPr>
              <w:pStyle w:val="ListParagraph"/>
              <w:numPr>
                <w:ilvl w:val="0"/>
                <w:numId w:val="2"/>
              </w:numPr>
              <w:spacing w:after="120"/>
            </w:pPr>
          </w:p>
        </w:tc>
        <w:tc>
          <w:tcPr>
            <w:tcW w:w="7938" w:type="dxa"/>
            <w:tcBorders>
              <w:left w:val="nil"/>
            </w:tcBorders>
          </w:tcPr>
          <w:p w14:paraId="4976FD81" w14:textId="03205D2C" w:rsidR="0045630F" w:rsidRPr="007009B7" w:rsidRDefault="007009B7" w:rsidP="00443CAF">
            <w:pPr>
              <w:spacing w:after="120"/>
              <w:jc w:val="both"/>
              <w:rPr>
                <w:b/>
              </w:rPr>
            </w:pPr>
            <w:r w:rsidRPr="007009B7">
              <w:rPr>
                <w:b/>
              </w:rPr>
              <w:t>WESTON TURVILLE TIMES COMMITTEE</w:t>
            </w:r>
          </w:p>
          <w:p w14:paraId="6929A984" w14:textId="5211F8C8" w:rsidR="00DF07F8" w:rsidRDefault="00DF07F8" w:rsidP="00443CAF">
            <w:pPr>
              <w:spacing w:after="120"/>
              <w:jc w:val="both"/>
              <w:rPr>
                <w:bCs/>
              </w:rPr>
            </w:pPr>
            <w:r>
              <w:rPr>
                <w:bCs/>
              </w:rPr>
              <w:t>The minutes from the meeting held on 14</w:t>
            </w:r>
            <w:r w:rsidRPr="00DF07F8">
              <w:rPr>
                <w:bCs/>
                <w:vertAlign w:val="superscript"/>
              </w:rPr>
              <w:t>th</w:t>
            </w:r>
            <w:r>
              <w:rPr>
                <w:bCs/>
              </w:rPr>
              <w:t xml:space="preserve"> January were noted and it was agreed:</w:t>
            </w:r>
          </w:p>
          <w:p w14:paraId="5D0B77B8" w14:textId="7A5DCB46" w:rsidR="0035383A" w:rsidRDefault="00E92892" w:rsidP="00DF07F8">
            <w:pPr>
              <w:pStyle w:val="ListParagraph"/>
              <w:numPr>
                <w:ilvl w:val="0"/>
                <w:numId w:val="41"/>
              </w:numPr>
              <w:spacing w:after="120"/>
              <w:jc w:val="both"/>
              <w:rPr>
                <w:bCs/>
              </w:rPr>
            </w:pPr>
            <w:r>
              <w:rPr>
                <w:bCs/>
              </w:rPr>
              <w:t xml:space="preserve">To increase the print run </w:t>
            </w:r>
            <w:r w:rsidR="0035383A">
              <w:rPr>
                <w:bCs/>
              </w:rPr>
              <w:t>for the Spring issue</w:t>
            </w:r>
            <w:r w:rsidR="006F79C9">
              <w:rPr>
                <w:bCs/>
              </w:rPr>
              <w:t xml:space="preserve"> due to new houses in the parish</w:t>
            </w:r>
            <w:r>
              <w:rPr>
                <w:bCs/>
              </w:rPr>
              <w:t xml:space="preserve"> </w:t>
            </w:r>
          </w:p>
          <w:p w14:paraId="7527CD02" w14:textId="36D8B94F" w:rsidR="00F2391A" w:rsidRPr="00DF07F8" w:rsidRDefault="006F79C9" w:rsidP="00DF07F8">
            <w:pPr>
              <w:pStyle w:val="ListParagraph"/>
              <w:numPr>
                <w:ilvl w:val="0"/>
                <w:numId w:val="41"/>
              </w:numPr>
              <w:spacing w:after="120"/>
              <w:jc w:val="both"/>
              <w:rPr>
                <w:bCs/>
              </w:rPr>
            </w:pPr>
            <w:r>
              <w:rPr>
                <w:bCs/>
              </w:rPr>
              <w:t>That the</w:t>
            </w:r>
            <w:r w:rsidR="00DF07F8" w:rsidRPr="00DF07F8">
              <w:rPr>
                <w:bCs/>
              </w:rPr>
              <w:t xml:space="preserve"> Parish Council would support a parish litter pick </w:t>
            </w:r>
            <w:r w:rsidR="00DE0326">
              <w:rPr>
                <w:bCs/>
              </w:rPr>
              <w:t>on 18</w:t>
            </w:r>
            <w:r w:rsidR="00DE0326" w:rsidRPr="00DE0326">
              <w:rPr>
                <w:bCs/>
                <w:vertAlign w:val="superscript"/>
              </w:rPr>
              <w:t>th</w:t>
            </w:r>
            <w:r w:rsidR="00DE0326">
              <w:rPr>
                <w:bCs/>
              </w:rPr>
              <w:t xml:space="preserve"> </w:t>
            </w:r>
            <w:r w:rsidR="00DF07F8" w:rsidRPr="00DF07F8">
              <w:rPr>
                <w:bCs/>
              </w:rPr>
              <w:t>April</w:t>
            </w:r>
            <w:r w:rsidR="00074FF8" w:rsidRPr="00DF07F8">
              <w:rPr>
                <w:bCs/>
              </w:rPr>
              <w:t>.</w:t>
            </w:r>
          </w:p>
        </w:tc>
        <w:tc>
          <w:tcPr>
            <w:tcW w:w="992" w:type="dxa"/>
          </w:tcPr>
          <w:p w14:paraId="12F0BB5E" w14:textId="727D42B7" w:rsidR="0045630F" w:rsidRDefault="0045630F" w:rsidP="00242864">
            <w:pPr>
              <w:spacing w:after="120"/>
              <w:jc w:val="center"/>
            </w:pPr>
          </w:p>
        </w:tc>
      </w:tr>
      <w:tr w:rsidR="00FD173B" w:rsidRPr="00B10140" w14:paraId="39CD2D3D" w14:textId="77777777" w:rsidTr="00CF1F4B">
        <w:tc>
          <w:tcPr>
            <w:tcW w:w="846" w:type="dxa"/>
            <w:tcBorders>
              <w:right w:val="nil"/>
            </w:tcBorders>
          </w:tcPr>
          <w:p w14:paraId="585E35B8" w14:textId="77777777" w:rsidR="00FD173B" w:rsidRDefault="00FD173B" w:rsidP="007B4BEC">
            <w:pPr>
              <w:pStyle w:val="ListParagraph"/>
              <w:numPr>
                <w:ilvl w:val="0"/>
                <w:numId w:val="2"/>
              </w:numPr>
              <w:spacing w:after="120"/>
            </w:pPr>
          </w:p>
        </w:tc>
        <w:tc>
          <w:tcPr>
            <w:tcW w:w="7938" w:type="dxa"/>
            <w:tcBorders>
              <w:left w:val="nil"/>
            </w:tcBorders>
          </w:tcPr>
          <w:p w14:paraId="313FAF8F" w14:textId="77777777" w:rsidR="00FD173B" w:rsidRDefault="00156C91" w:rsidP="00443CAF">
            <w:pPr>
              <w:spacing w:after="120"/>
              <w:jc w:val="both"/>
              <w:rPr>
                <w:b/>
              </w:rPr>
            </w:pPr>
            <w:r>
              <w:rPr>
                <w:b/>
              </w:rPr>
              <w:t>PLANNING COMMITTEE</w:t>
            </w:r>
          </w:p>
          <w:p w14:paraId="1470CF2F" w14:textId="4B3AF7E5" w:rsidR="00156C91" w:rsidRDefault="000B5405" w:rsidP="00DE0326">
            <w:pPr>
              <w:pStyle w:val="ListParagraph"/>
              <w:numPr>
                <w:ilvl w:val="0"/>
                <w:numId w:val="37"/>
              </w:numPr>
              <w:spacing w:after="120"/>
              <w:ind w:left="357" w:hanging="357"/>
              <w:contextualSpacing w:val="0"/>
              <w:jc w:val="both"/>
            </w:pPr>
            <w:r>
              <w:t xml:space="preserve">The minutes of the planning committee meeting held </w:t>
            </w:r>
            <w:r w:rsidR="0035383A">
              <w:t>in December</w:t>
            </w:r>
            <w:r w:rsidR="0045630F">
              <w:t xml:space="preserve"> were noted.</w:t>
            </w:r>
          </w:p>
          <w:p w14:paraId="6B2AD5C7" w14:textId="27E3F92C" w:rsidR="009D25DD" w:rsidRDefault="00F2391A" w:rsidP="00DE0326">
            <w:pPr>
              <w:pStyle w:val="ListParagraph"/>
              <w:numPr>
                <w:ilvl w:val="0"/>
                <w:numId w:val="37"/>
              </w:numPr>
              <w:spacing w:after="120"/>
              <w:ind w:left="357" w:hanging="357"/>
              <w:contextualSpacing w:val="0"/>
              <w:jc w:val="both"/>
            </w:pPr>
            <w:r w:rsidRPr="00DE0326">
              <w:rPr>
                <w:b/>
                <w:bCs/>
              </w:rPr>
              <w:t xml:space="preserve">Application </w:t>
            </w:r>
            <w:r w:rsidR="009D25DD" w:rsidRPr="00DE0326">
              <w:rPr>
                <w:b/>
                <w:bCs/>
              </w:rPr>
              <w:t>19/04119/APP Land at Aston Clinton Road</w:t>
            </w:r>
            <w:r w:rsidRPr="00DE0326">
              <w:rPr>
                <w:b/>
                <w:bCs/>
              </w:rPr>
              <w:t xml:space="preserve"> – </w:t>
            </w:r>
            <w:r>
              <w:t xml:space="preserve">This application was </w:t>
            </w:r>
            <w:proofErr w:type="gramStart"/>
            <w:r>
              <w:t>considered</w:t>
            </w:r>
            <w:proofErr w:type="gramEnd"/>
            <w:r>
              <w:t xml:space="preserve"> and it was </w:t>
            </w:r>
            <w:r w:rsidR="00074FF8">
              <w:t xml:space="preserve">agreed </w:t>
            </w:r>
            <w:r w:rsidR="00DE0326">
              <w:t>to object to this application as it would lead to over development of the site.  400 houses had been approved on this area and there were planning applications in for more than this number, it was agreed to write to Cllr Paternoster and ask her to look at this site.</w:t>
            </w:r>
          </w:p>
          <w:p w14:paraId="733EC103" w14:textId="6B9B316D" w:rsidR="00F2391A" w:rsidRPr="000B5405" w:rsidRDefault="009D25DD" w:rsidP="00074FF8">
            <w:pPr>
              <w:pStyle w:val="ListParagraph"/>
              <w:numPr>
                <w:ilvl w:val="0"/>
                <w:numId w:val="37"/>
              </w:numPr>
              <w:spacing w:after="120"/>
              <w:jc w:val="both"/>
            </w:pPr>
            <w:r>
              <w:rPr>
                <w:b/>
                <w:bCs/>
              </w:rPr>
              <w:t xml:space="preserve">Application 19/04388/APP  173 Aston Clinton Road – </w:t>
            </w:r>
            <w:r>
              <w:t xml:space="preserve">This application was </w:t>
            </w:r>
            <w:proofErr w:type="gramStart"/>
            <w:r>
              <w:t>considered</w:t>
            </w:r>
            <w:proofErr w:type="gramEnd"/>
            <w:r>
              <w:t xml:space="preserve"> and it was agreed to raise </w:t>
            </w:r>
            <w:r w:rsidRPr="009D25DD">
              <w:rPr>
                <w:b/>
                <w:bCs/>
              </w:rPr>
              <w:t>no objections</w:t>
            </w:r>
            <w:r>
              <w:t>.</w:t>
            </w:r>
            <w:r w:rsidR="00074FF8">
              <w:t xml:space="preserve"> </w:t>
            </w:r>
          </w:p>
        </w:tc>
        <w:tc>
          <w:tcPr>
            <w:tcW w:w="992" w:type="dxa"/>
          </w:tcPr>
          <w:p w14:paraId="3AC5D6EB" w14:textId="77777777" w:rsidR="00FD173B" w:rsidRDefault="00FD173B" w:rsidP="00242864">
            <w:pPr>
              <w:spacing w:after="120"/>
              <w:jc w:val="center"/>
            </w:pPr>
          </w:p>
          <w:p w14:paraId="7D0DB4A8" w14:textId="77777777" w:rsidR="00DE0326" w:rsidRDefault="00DE0326" w:rsidP="00242864">
            <w:pPr>
              <w:spacing w:after="120"/>
              <w:jc w:val="center"/>
            </w:pPr>
          </w:p>
          <w:p w14:paraId="3A45F39E" w14:textId="77777777" w:rsidR="00DE0326" w:rsidRDefault="00DE0326" w:rsidP="00242864">
            <w:pPr>
              <w:spacing w:after="120"/>
              <w:jc w:val="center"/>
            </w:pPr>
          </w:p>
          <w:p w14:paraId="16F6DD7B" w14:textId="77777777" w:rsidR="00DE0326" w:rsidRDefault="00DE0326" w:rsidP="00242864">
            <w:pPr>
              <w:spacing w:after="120"/>
              <w:jc w:val="center"/>
            </w:pPr>
          </w:p>
          <w:p w14:paraId="497F758B" w14:textId="1246E962" w:rsidR="00DE0326" w:rsidRDefault="00DE0326" w:rsidP="00242864">
            <w:pPr>
              <w:spacing w:after="120"/>
              <w:jc w:val="center"/>
            </w:pPr>
            <w:r>
              <w:t xml:space="preserve">Clerk </w:t>
            </w:r>
          </w:p>
        </w:tc>
      </w:tr>
      <w:tr w:rsidR="00FD173B" w:rsidRPr="00B10140" w14:paraId="5FDDF50A" w14:textId="77777777" w:rsidTr="00CF1F4B">
        <w:tc>
          <w:tcPr>
            <w:tcW w:w="846" w:type="dxa"/>
            <w:tcBorders>
              <w:right w:val="nil"/>
            </w:tcBorders>
          </w:tcPr>
          <w:p w14:paraId="12F01982" w14:textId="0864E193" w:rsidR="00FD173B" w:rsidRDefault="009E4762" w:rsidP="007B4BEC">
            <w:pPr>
              <w:pStyle w:val="ListParagraph"/>
              <w:numPr>
                <w:ilvl w:val="0"/>
                <w:numId w:val="2"/>
              </w:numPr>
              <w:spacing w:after="120"/>
            </w:pPr>
            <w:r>
              <w:br w:type="page"/>
            </w:r>
          </w:p>
        </w:tc>
        <w:tc>
          <w:tcPr>
            <w:tcW w:w="7938" w:type="dxa"/>
            <w:tcBorders>
              <w:left w:val="nil"/>
            </w:tcBorders>
          </w:tcPr>
          <w:p w14:paraId="200F4760" w14:textId="77777777" w:rsidR="00FD173B" w:rsidRDefault="000B5405" w:rsidP="00443CAF">
            <w:pPr>
              <w:spacing w:after="120"/>
              <w:jc w:val="both"/>
              <w:rPr>
                <w:b/>
              </w:rPr>
            </w:pPr>
            <w:r>
              <w:rPr>
                <w:b/>
              </w:rPr>
              <w:t>CORRESPONDENCE</w:t>
            </w:r>
          </w:p>
          <w:p w14:paraId="6F8B1DEA" w14:textId="77777777" w:rsidR="000B5405" w:rsidRDefault="00A911B6" w:rsidP="00E27FD2">
            <w:pPr>
              <w:spacing w:after="120"/>
              <w:jc w:val="both"/>
            </w:pPr>
            <w:r>
              <w:t xml:space="preserve">Correspondence received was noted.  </w:t>
            </w:r>
          </w:p>
          <w:p w14:paraId="56278449" w14:textId="1E700AB0" w:rsidR="00E27FD2" w:rsidRDefault="00E27FD2" w:rsidP="00DE0326">
            <w:pPr>
              <w:pStyle w:val="ListParagraph"/>
              <w:numPr>
                <w:ilvl w:val="0"/>
                <w:numId w:val="43"/>
              </w:numPr>
              <w:spacing w:after="120"/>
              <w:ind w:left="357" w:hanging="357"/>
              <w:contextualSpacing w:val="0"/>
              <w:jc w:val="both"/>
            </w:pPr>
            <w:r>
              <w:t>Bus timetable</w:t>
            </w:r>
            <w:r w:rsidR="00DE0326">
              <w:t xml:space="preserve"> – it was AGREED to write to both Arriva and Red Rose to highlight the issue of buses running so closely together and to also ask for a meeting with Red Rose to discuss bus service provision for other areas of the village.</w:t>
            </w:r>
          </w:p>
          <w:p w14:paraId="2CBDC451" w14:textId="702FAB7B" w:rsidR="00E27FD2" w:rsidRDefault="00E27FD2" w:rsidP="000501E3">
            <w:pPr>
              <w:pStyle w:val="ListParagraph"/>
              <w:numPr>
                <w:ilvl w:val="0"/>
                <w:numId w:val="43"/>
              </w:numPr>
              <w:spacing w:after="120"/>
              <w:ind w:left="357" w:hanging="357"/>
              <w:contextualSpacing w:val="0"/>
              <w:jc w:val="both"/>
            </w:pPr>
            <w:r>
              <w:t xml:space="preserve">Royal Garden Party </w:t>
            </w:r>
            <w:r w:rsidR="00DE0326">
              <w:t>– it was AGREED to nominate Cllr Jarvis to attend.</w:t>
            </w:r>
          </w:p>
          <w:p w14:paraId="5AC00D5F" w14:textId="17B896EB" w:rsidR="00476D60" w:rsidRDefault="00476D60" w:rsidP="000501E3">
            <w:pPr>
              <w:pStyle w:val="ListParagraph"/>
              <w:numPr>
                <w:ilvl w:val="0"/>
                <w:numId w:val="43"/>
              </w:numPr>
              <w:spacing w:after="120"/>
              <w:ind w:left="357" w:hanging="357"/>
              <w:contextualSpacing w:val="0"/>
              <w:jc w:val="both"/>
            </w:pPr>
            <w:r>
              <w:lastRenderedPageBreak/>
              <w:t>Letter from Buckingham TC regarding Community Hubs</w:t>
            </w:r>
            <w:r w:rsidR="000501E3">
              <w:t xml:space="preserve"> – it was AGREED to write to Martin </w:t>
            </w:r>
            <w:proofErr w:type="spellStart"/>
            <w:r w:rsidR="000501E3">
              <w:t>Tett</w:t>
            </w:r>
            <w:proofErr w:type="spellEnd"/>
            <w:r w:rsidR="000501E3">
              <w:t xml:space="preserve"> to support the concerns raised by Buckingham TC.</w:t>
            </w:r>
          </w:p>
          <w:p w14:paraId="4255880D" w14:textId="445A7FD3" w:rsidR="007F6BE2" w:rsidRPr="000B5405" w:rsidRDefault="007F6BE2" w:rsidP="000501E3">
            <w:pPr>
              <w:pStyle w:val="ListParagraph"/>
              <w:numPr>
                <w:ilvl w:val="0"/>
                <w:numId w:val="43"/>
              </w:numPr>
              <w:spacing w:after="120"/>
              <w:jc w:val="both"/>
            </w:pPr>
            <w:r>
              <w:t>Aylesbury Garden Town Consultation</w:t>
            </w:r>
            <w:r w:rsidR="000501E3">
              <w:t xml:space="preserve"> – it was agreed that Councillors submit individual comments and not to submit a Parish Council response.</w:t>
            </w:r>
          </w:p>
        </w:tc>
        <w:tc>
          <w:tcPr>
            <w:tcW w:w="992" w:type="dxa"/>
          </w:tcPr>
          <w:p w14:paraId="069366DE" w14:textId="76A752DF" w:rsidR="00955764" w:rsidRDefault="00955764" w:rsidP="00242864">
            <w:pPr>
              <w:spacing w:after="120"/>
              <w:jc w:val="center"/>
            </w:pPr>
          </w:p>
        </w:tc>
      </w:tr>
      <w:tr w:rsidR="00FD173B" w:rsidRPr="00B10140" w14:paraId="7913956C" w14:textId="77777777" w:rsidTr="00CF1F4B">
        <w:tc>
          <w:tcPr>
            <w:tcW w:w="846" w:type="dxa"/>
            <w:tcBorders>
              <w:right w:val="nil"/>
            </w:tcBorders>
          </w:tcPr>
          <w:p w14:paraId="610E68C8" w14:textId="77777777" w:rsidR="00FD173B" w:rsidRDefault="00FD173B" w:rsidP="007B4BEC">
            <w:pPr>
              <w:pStyle w:val="ListParagraph"/>
              <w:numPr>
                <w:ilvl w:val="0"/>
                <w:numId w:val="2"/>
              </w:numPr>
              <w:spacing w:after="120"/>
            </w:pPr>
          </w:p>
        </w:tc>
        <w:tc>
          <w:tcPr>
            <w:tcW w:w="7938" w:type="dxa"/>
            <w:tcBorders>
              <w:left w:val="nil"/>
            </w:tcBorders>
          </w:tcPr>
          <w:p w14:paraId="00D6ACEF" w14:textId="77777777" w:rsidR="00FD173B" w:rsidRDefault="00515E66" w:rsidP="00443CAF">
            <w:pPr>
              <w:spacing w:after="120"/>
              <w:jc w:val="both"/>
              <w:rPr>
                <w:b/>
              </w:rPr>
            </w:pPr>
            <w:r>
              <w:rPr>
                <w:b/>
              </w:rPr>
              <w:t>REPORT OF CHAIRMAN AND CLERK</w:t>
            </w:r>
          </w:p>
          <w:p w14:paraId="229148BF" w14:textId="3AF9C388" w:rsidR="00074FF8" w:rsidRDefault="00074FF8" w:rsidP="00515E66">
            <w:pPr>
              <w:spacing w:after="120"/>
              <w:jc w:val="both"/>
            </w:pPr>
            <w:r>
              <w:t>The Chairman updated Councillors on a meeting he had attended regarding East West rail and the proposed new road.</w:t>
            </w:r>
          </w:p>
          <w:p w14:paraId="46B4EBFF" w14:textId="55435707" w:rsidR="0004634D" w:rsidRPr="00515E66" w:rsidRDefault="00CD659C" w:rsidP="0067057A">
            <w:pPr>
              <w:spacing w:after="120"/>
              <w:jc w:val="both"/>
            </w:pPr>
            <w:r>
              <w:t>The Clerk</w:t>
            </w:r>
            <w:r w:rsidR="0004634D">
              <w:t xml:space="preserve"> reported that</w:t>
            </w:r>
            <w:r w:rsidR="005255CE">
              <w:t xml:space="preserve"> f</w:t>
            </w:r>
            <w:r w:rsidR="007F6BE2">
              <w:t>our streetlights had recently failed, three appeared to be due to a power surge but the contractor believed one light was faulty.  The Clerk would take up with the supplier</w:t>
            </w:r>
            <w:r w:rsidR="005255CE">
              <w:t xml:space="preserve"> and was asked to find out if it was possible to </w:t>
            </w:r>
            <w:r w:rsidR="0067057A">
              <w:t>put surge protectors on the lights.</w:t>
            </w:r>
          </w:p>
        </w:tc>
        <w:tc>
          <w:tcPr>
            <w:tcW w:w="992" w:type="dxa"/>
          </w:tcPr>
          <w:p w14:paraId="14183F3D" w14:textId="77777777" w:rsidR="00FD173B" w:rsidRDefault="00FD173B" w:rsidP="00242864">
            <w:pPr>
              <w:spacing w:after="120"/>
              <w:jc w:val="center"/>
            </w:pPr>
          </w:p>
          <w:p w14:paraId="5FBB832D" w14:textId="77777777" w:rsidR="0067057A" w:rsidRDefault="0067057A" w:rsidP="00242864">
            <w:pPr>
              <w:spacing w:after="120"/>
              <w:jc w:val="center"/>
            </w:pPr>
          </w:p>
          <w:p w14:paraId="342879BE" w14:textId="77777777" w:rsidR="0067057A" w:rsidRDefault="0067057A" w:rsidP="00242864">
            <w:pPr>
              <w:spacing w:after="120"/>
              <w:jc w:val="center"/>
            </w:pPr>
          </w:p>
          <w:p w14:paraId="25CE5EB2" w14:textId="1F37D032" w:rsidR="0067057A" w:rsidRDefault="0067057A" w:rsidP="00242864">
            <w:pPr>
              <w:spacing w:after="120"/>
              <w:jc w:val="center"/>
            </w:pPr>
            <w:r>
              <w:t>Clerk</w:t>
            </w:r>
          </w:p>
        </w:tc>
      </w:tr>
      <w:tr w:rsidR="00515E66" w:rsidRPr="00B10140" w14:paraId="4FC9EA1A" w14:textId="77777777" w:rsidTr="00CF1F4B">
        <w:tc>
          <w:tcPr>
            <w:tcW w:w="846" w:type="dxa"/>
            <w:tcBorders>
              <w:right w:val="nil"/>
            </w:tcBorders>
          </w:tcPr>
          <w:p w14:paraId="7F584A5D" w14:textId="77777777" w:rsidR="00515E66" w:rsidRDefault="00515E66" w:rsidP="007B4BEC">
            <w:pPr>
              <w:pStyle w:val="ListParagraph"/>
              <w:numPr>
                <w:ilvl w:val="0"/>
                <w:numId w:val="2"/>
              </w:numPr>
              <w:spacing w:after="120"/>
            </w:pPr>
          </w:p>
        </w:tc>
        <w:tc>
          <w:tcPr>
            <w:tcW w:w="7938" w:type="dxa"/>
            <w:tcBorders>
              <w:left w:val="nil"/>
            </w:tcBorders>
          </w:tcPr>
          <w:p w14:paraId="7929D4FB" w14:textId="77777777" w:rsidR="00515E66" w:rsidRDefault="00515E66" w:rsidP="00443CAF">
            <w:pPr>
              <w:spacing w:after="120"/>
              <w:jc w:val="both"/>
            </w:pPr>
            <w:r>
              <w:rPr>
                <w:b/>
              </w:rPr>
              <w:t>MATTERS FOR INFORMATION</w:t>
            </w:r>
          </w:p>
          <w:p w14:paraId="2F78A118" w14:textId="2536D9F9" w:rsidR="00010ED7" w:rsidRPr="00515E66" w:rsidRDefault="00A47E3B" w:rsidP="00A47E3B">
            <w:pPr>
              <w:spacing w:after="120"/>
              <w:jc w:val="both"/>
            </w:pPr>
            <w:r>
              <w:t>Cllr Watson asked about drain clearance in the village, the Clerk would contact the Local Area Technician.</w:t>
            </w:r>
          </w:p>
        </w:tc>
        <w:tc>
          <w:tcPr>
            <w:tcW w:w="992" w:type="dxa"/>
          </w:tcPr>
          <w:p w14:paraId="08A55CE2" w14:textId="77777777" w:rsidR="00515E66" w:rsidRDefault="00515E66" w:rsidP="00242864">
            <w:pPr>
              <w:spacing w:after="120"/>
              <w:jc w:val="center"/>
            </w:pPr>
          </w:p>
          <w:p w14:paraId="41C8CF6A" w14:textId="75B10A9C" w:rsidR="00A47E3B" w:rsidRDefault="00A47E3B" w:rsidP="00242864">
            <w:pPr>
              <w:spacing w:after="120"/>
              <w:jc w:val="center"/>
            </w:pPr>
            <w:r>
              <w:t>Clerk</w:t>
            </w:r>
          </w:p>
        </w:tc>
      </w:tr>
      <w:tr w:rsidR="00ED56C8" w:rsidRPr="00B10140" w14:paraId="029B9AF4" w14:textId="77777777" w:rsidTr="00CF1F4B">
        <w:tc>
          <w:tcPr>
            <w:tcW w:w="846" w:type="dxa"/>
            <w:tcBorders>
              <w:right w:val="nil"/>
            </w:tcBorders>
          </w:tcPr>
          <w:p w14:paraId="1026C40F" w14:textId="77777777" w:rsidR="00ED56C8" w:rsidRDefault="00ED56C8" w:rsidP="007B4BEC">
            <w:pPr>
              <w:pStyle w:val="ListParagraph"/>
              <w:numPr>
                <w:ilvl w:val="0"/>
                <w:numId w:val="2"/>
              </w:numPr>
              <w:spacing w:after="120"/>
            </w:pPr>
          </w:p>
        </w:tc>
        <w:tc>
          <w:tcPr>
            <w:tcW w:w="7938" w:type="dxa"/>
            <w:tcBorders>
              <w:left w:val="nil"/>
            </w:tcBorders>
          </w:tcPr>
          <w:p w14:paraId="3A3C3A68" w14:textId="77777777" w:rsidR="00ED56C8" w:rsidRDefault="00ED56C8" w:rsidP="00443CAF">
            <w:pPr>
              <w:spacing w:after="120"/>
              <w:jc w:val="both"/>
              <w:rPr>
                <w:b/>
              </w:rPr>
            </w:pPr>
            <w:r>
              <w:rPr>
                <w:b/>
              </w:rPr>
              <w:t>DATE OF NEXT MEETING</w:t>
            </w:r>
          </w:p>
          <w:p w14:paraId="33998225" w14:textId="021DE9F6" w:rsidR="00ED56C8" w:rsidRPr="00ED56C8" w:rsidRDefault="00ED56C8" w:rsidP="00443CAF">
            <w:pPr>
              <w:spacing w:after="120"/>
              <w:jc w:val="both"/>
            </w:pPr>
            <w:r>
              <w:t xml:space="preserve">The next meeting of the Parish Council would be on Thursday </w:t>
            </w:r>
            <w:r w:rsidR="00A92443">
              <w:t>20</w:t>
            </w:r>
            <w:r w:rsidR="00A92443" w:rsidRPr="00A92443">
              <w:rPr>
                <w:vertAlign w:val="superscript"/>
              </w:rPr>
              <w:t>th</w:t>
            </w:r>
            <w:r w:rsidR="00A92443">
              <w:t xml:space="preserve"> Febru</w:t>
            </w:r>
            <w:r w:rsidR="00A911B6">
              <w:t>ary 2020</w:t>
            </w:r>
            <w:r w:rsidR="00CD659C">
              <w:t xml:space="preserve"> </w:t>
            </w:r>
            <w:r>
              <w:t>at 7pm.</w:t>
            </w:r>
          </w:p>
        </w:tc>
        <w:tc>
          <w:tcPr>
            <w:tcW w:w="992" w:type="dxa"/>
          </w:tcPr>
          <w:p w14:paraId="2322A188" w14:textId="77777777" w:rsidR="00ED56C8" w:rsidRDefault="00ED56C8" w:rsidP="00242864">
            <w:pPr>
              <w:spacing w:after="120"/>
              <w:jc w:val="center"/>
            </w:pPr>
          </w:p>
        </w:tc>
      </w:tr>
      <w:tr w:rsidR="00A92443" w:rsidRPr="00B10140" w14:paraId="78960802" w14:textId="77777777" w:rsidTr="00CF1F4B">
        <w:tc>
          <w:tcPr>
            <w:tcW w:w="846" w:type="dxa"/>
            <w:tcBorders>
              <w:right w:val="nil"/>
            </w:tcBorders>
          </w:tcPr>
          <w:p w14:paraId="6EA97FAE" w14:textId="36C58FD8" w:rsidR="00A92443" w:rsidRDefault="00A92443" w:rsidP="007B4BEC">
            <w:pPr>
              <w:pStyle w:val="ListParagraph"/>
              <w:numPr>
                <w:ilvl w:val="0"/>
                <w:numId w:val="2"/>
              </w:numPr>
              <w:spacing w:after="120"/>
            </w:pPr>
          </w:p>
        </w:tc>
        <w:tc>
          <w:tcPr>
            <w:tcW w:w="7938" w:type="dxa"/>
            <w:tcBorders>
              <w:left w:val="nil"/>
            </w:tcBorders>
          </w:tcPr>
          <w:p w14:paraId="2804BDAC" w14:textId="77777777" w:rsidR="008801AB" w:rsidRDefault="008801AB" w:rsidP="008801AB">
            <w:pPr>
              <w:spacing w:after="120"/>
              <w:jc w:val="both"/>
              <w:rPr>
                <w:b/>
              </w:rPr>
            </w:pPr>
            <w:r>
              <w:rPr>
                <w:b/>
              </w:rPr>
              <w:t>CONFIDENTIAL ITEMS</w:t>
            </w:r>
          </w:p>
          <w:p w14:paraId="77941990" w14:textId="58ED39BD" w:rsidR="00A92443" w:rsidRDefault="008801AB" w:rsidP="008801AB">
            <w:pPr>
              <w:spacing w:after="120"/>
              <w:jc w:val="both"/>
              <w:rPr>
                <w:b/>
              </w:rPr>
            </w:pPr>
            <w:r>
              <w:t>It was resolved under the Public Bodies (Admission to Meetings) Act 1960, that the public and press be excluded from the meeting during the consideration of the following items of business as publicity would be prejudicial to the public interest due to the confidential nature of the business to be transacted.</w:t>
            </w:r>
          </w:p>
        </w:tc>
        <w:tc>
          <w:tcPr>
            <w:tcW w:w="992" w:type="dxa"/>
          </w:tcPr>
          <w:p w14:paraId="07A5A420" w14:textId="77777777" w:rsidR="00A92443" w:rsidRDefault="00A92443" w:rsidP="00242864">
            <w:pPr>
              <w:spacing w:after="120"/>
              <w:jc w:val="center"/>
            </w:pPr>
          </w:p>
        </w:tc>
      </w:tr>
      <w:tr w:rsidR="008801AB" w:rsidRPr="00B10140" w14:paraId="0157E7BA" w14:textId="77777777" w:rsidTr="00CF1F4B">
        <w:tc>
          <w:tcPr>
            <w:tcW w:w="846" w:type="dxa"/>
            <w:tcBorders>
              <w:right w:val="nil"/>
            </w:tcBorders>
          </w:tcPr>
          <w:p w14:paraId="61D5815F" w14:textId="39B8E9B2" w:rsidR="008801AB" w:rsidRDefault="008801AB" w:rsidP="007B4BEC">
            <w:pPr>
              <w:pStyle w:val="ListParagraph"/>
              <w:numPr>
                <w:ilvl w:val="0"/>
                <w:numId w:val="2"/>
              </w:numPr>
              <w:spacing w:after="120"/>
            </w:pPr>
          </w:p>
        </w:tc>
        <w:tc>
          <w:tcPr>
            <w:tcW w:w="7938" w:type="dxa"/>
            <w:tcBorders>
              <w:left w:val="nil"/>
            </w:tcBorders>
          </w:tcPr>
          <w:p w14:paraId="688F46C9" w14:textId="4BE51981" w:rsidR="008801AB" w:rsidRDefault="00A35525" w:rsidP="008801AB">
            <w:pPr>
              <w:spacing w:after="120"/>
              <w:jc w:val="both"/>
              <w:rPr>
                <w:b/>
              </w:rPr>
            </w:pPr>
            <w:r>
              <w:rPr>
                <w:b/>
              </w:rPr>
              <w:t>MULTI USE GAMES AREA(MUGA)</w:t>
            </w:r>
          </w:p>
          <w:p w14:paraId="6A70CE44" w14:textId="77DD1479" w:rsidR="00A35525" w:rsidRDefault="00A35525" w:rsidP="008801AB">
            <w:pPr>
              <w:spacing w:after="120"/>
              <w:jc w:val="both"/>
              <w:rPr>
                <w:bCs/>
              </w:rPr>
            </w:pPr>
            <w:r>
              <w:rPr>
                <w:bCs/>
              </w:rPr>
              <w:t>The five tenders received to supply and install a MUGA were considered and it was agreed to award the contract to</w:t>
            </w:r>
            <w:r w:rsidR="00CB23E8">
              <w:rPr>
                <w:bCs/>
              </w:rPr>
              <w:t xml:space="preserve"> Safe and Sounds </w:t>
            </w:r>
            <w:proofErr w:type="spellStart"/>
            <w:r w:rsidR="00CB23E8">
              <w:rPr>
                <w:bCs/>
              </w:rPr>
              <w:t>Playgounds</w:t>
            </w:r>
            <w:proofErr w:type="spellEnd"/>
            <w:r w:rsidR="00E93C16">
              <w:rPr>
                <w:bCs/>
              </w:rPr>
              <w:t xml:space="preserve"> for the MUGA but to seek separate quotes for the lighting.</w:t>
            </w:r>
          </w:p>
          <w:p w14:paraId="56D10DF3" w14:textId="713C6715" w:rsidR="00A35525" w:rsidRPr="00A35525" w:rsidRDefault="00A35525" w:rsidP="008801AB">
            <w:pPr>
              <w:spacing w:after="120"/>
              <w:jc w:val="both"/>
              <w:rPr>
                <w:bCs/>
              </w:rPr>
            </w:pPr>
            <w:r>
              <w:rPr>
                <w:bCs/>
              </w:rPr>
              <w:t>The companies bidding for the work were aware that it was subject to planning permission being granted.</w:t>
            </w:r>
          </w:p>
        </w:tc>
        <w:tc>
          <w:tcPr>
            <w:tcW w:w="992" w:type="dxa"/>
          </w:tcPr>
          <w:p w14:paraId="2D110775" w14:textId="77777777" w:rsidR="008801AB" w:rsidRDefault="008801AB" w:rsidP="00242864">
            <w:pPr>
              <w:spacing w:after="120"/>
              <w:jc w:val="center"/>
            </w:pPr>
          </w:p>
        </w:tc>
      </w:tr>
    </w:tbl>
    <w:p w14:paraId="2959EB47" w14:textId="77777777" w:rsidR="00B10140" w:rsidRPr="00B10140" w:rsidRDefault="00B10140" w:rsidP="006C3F86"/>
    <w:p w14:paraId="79A3D835" w14:textId="77777777" w:rsidR="00315DDB" w:rsidRDefault="00315DDB" w:rsidP="006C3F86"/>
    <w:p w14:paraId="1DAA6C28" w14:textId="4D3E6176" w:rsidR="00AF37BF" w:rsidRPr="00AF37BF" w:rsidRDefault="00AF37BF" w:rsidP="006C3F86">
      <w:pPr>
        <w:rPr>
          <w:u w:val="single"/>
        </w:rPr>
      </w:pPr>
      <w:r>
        <w:t>Signed: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Date: </w:t>
      </w:r>
      <w:r w:rsidR="008B74D8">
        <w:rPr>
          <w:u w:val="single"/>
        </w:rPr>
        <w:tab/>
      </w:r>
      <w:r w:rsidR="008B74D8">
        <w:rPr>
          <w:u w:val="single"/>
        </w:rPr>
        <w:tab/>
      </w:r>
      <w:r w:rsidR="00CB23E8">
        <w:rPr>
          <w:u w:val="single"/>
        </w:rPr>
        <w:t>20</w:t>
      </w:r>
      <w:r w:rsidR="00CB23E8" w:rsidRPr="00CB23E8">
        <w:rPr>
          <w:u w:val="single"/>
          <w:vertAlign w:val="superscript"/>
        </w:rPr>
        <w:t>th</w:t>
      </w:r>
      <w:r w:rsidR="00CB23E8">
        <w:rPr>
          <w:u w:val="single"/>
        </w:rPr>
        <w:t xml:space="preserve"> Febr</w:t>
      </w:r>
      <w:r w:rsidR="00A911B6">
        <w:rPr>
          <w:u w:val="single"/>
        </w:rPr>
        <w:t>uary 2020</w:t>
      </w:r>
      <w:r>
        <w:rPr>
          <w:u w:val="single"/>
        </w:rPr>
        <w:tab/>
      </w:r>
    </w:p>
    <w:p w14:paraId="2E03FA99" w14:textId="77777777" w:rsidR="00AF37BF" w:rsidRDefault="00AF37BF"/>
    <w:p w14:paraId="69B17EAB" w14:textId="77777777" w:rsidR="00FE0185" w:rsidRDefault="00FE0185"/>
    <w:p w14:paraId="59556413" w14:textId="77777777" w:rsidR="00FE0185" w:rsidRDefault="00FE0185"/>
    <w:p w14:paraId="3BED13B4" w14:textId="77777777" w:rsidR="00FE0185" w:rsidRDefault="00FE0185"/>
    <w:p w14:paraId="603F0063" w14:textId="4329C0A3" w:rsidR="00FE0185" w:rsidRDefault="00FE0185" w:rsidP="005A4C5A"/>
    <w:p w14:paraId="6BFECCA6" w14:textId="77777777" w:rsidR="00FE0185" w:rsidRDefault="00FE0185">
      <w:pPr>
        <w:rPr>
          <w:b/>
        </w:rPr>
      </w:pPr>
    </w:p>
    <w:p w14:paraId="6E3BC92F" w14:textId="77777777" w:rsidR="005A4C5A" w:rsidRDefault="005A4C5A">
      <w:pPr>
        <w:rPr>
          <w:b/>
        </w:rPr>
      </w:pPr>
      <w:r>
        <w:rPr>
          <w:b/>
        </w:rPr>
        <w:br w:type="page"/>
      </w:r>
    </w:p>
    <w:p w14:paraId="28FDF1B8" w14:textId="5D325034" w:rsidR="00FE0185" w:rsidRPr="00FE0185" w:rsidRDefault="00FE0185">
      <w:pPr>
        <w:rPr>
          <w:b/>
        </w:rPr>
      </w:pPr>
      <w:r w:rsidRPr="00FE0185">
        <w:rPr>
          <w:b/>
        </w:rPr>
        <w:lastRenderedPageBreak/>
        <w:t>Appendix 1 – Actions List</w:t>
      </w:r>
    </w:p>
    <w:p w14:paraId="312EEB99" w14:textId="77777777" w:rsidR="00FE0185" w:rsidRDefault="00FE0185"/>
    <w:tbl>
      <w:tblPr>
        <w:tblStyle w:val="TableGrid"/>
        <w:tblW w:w="9738" w:type="dxa"/>
        <w:tblInd w:w="137" w:type="dxa"/>
        <w:tblLayout w:type="fixed"/>
        <w:tblLook w:val="04A0" w:firstRow="1" w:lastRow="0" w:firstColumn="1" w:lastColumn="0" w:noHBand="0" w:noVBand="1"/>
      </w:tblPr>
      <w:tblGrid>
        <w:gridCol w:w="992"/>
        <w:gridCol w:w="5529"/>
        <w:gridCol w:w="1417"/>
        <w:gridCol w:w="1800"/>
      </w:tblGrid>
      <w:tr w:rsidR="00FE0185" w14:paraId="4C54E77F" w14:textId="77777777" w:rsidTr="00502A87">
        <w:tc>
          <w:tcPr>
            <w:tcW w:w="992" w:type="dxa"/>
          </w:tcPr>
          <w:p w14:paraId="7011188F" w14:textId="77777777" w:rsidR="00FE0185" w:rsidRDefault="00FE0185" w:rsidP="006F6A20">
            <w:pPr>
              <w:rPr>
                <w:b/>
              </w:rPr>
            </w:pPr>
            <w:r>
              <w:rPr>
                <w:b/>
              </w:rPr>
              <w:t>Ref</w:t>
            </w:r>
          </w:p>
        </w:tc>
        <w:tc>
          <w:tcPr>
            <w:tcW w:w="5529" w:type="dxa"/>
          </w:tcPr>
          <w:p w14:paraId="5AE806D5" w14:textId="77777777" w:rsidR="00FE0185" w:rsidRDefault="00FE0185" w:rsidP="006F6A20">
            <w:pPr>
              <w:rPr>
                <w:b/>
              </w:rPr>
            </w:pPr>
            <w:r>
              <w:rPr>
                <w:b/>
              </w:rPr>
              <w:t>Action</w:t>
            </w:r>
          </w:p>
        </w:tc>
        <w:tc>
          <w:tcPr>
            <w:tcW w:w="1417" w:type="dxa"/>
          </w:tcPr>
          <w:p w14:paraId="125AEDFA" w14:textId="77777777" w:rsidR="00FE0185" w:rsidRDefault="00FE0185" w:rsidP="006F6A20">
            <w:pPr>
              <w:jc w:val="center"/>
              <w:rPr>
                <w:b/>
              </w:rPr>
            </w:pPr>
            <w:r>
              <w:rPr>
                <w:b/>
              </w:rPr>
              <w:t>Who</w:t>
            </w:r>
          </w:p>
        </w:tc>
        <w:tc>
          <w:tcPr>
            <w:tcW w:w="1800" w:type="dxa"/>
          </w:tcPr>
          <w:p w14:paraId="45684612" w14:textId="77777777" w:rsidR="00FE0185" w:rsidRDefault="00FE0185" w:rsidP="006F6A20">
            <w:pPr>
              <w:jc w:val="center"/>
              <w:rPr>
                <w:b/>
              </w:rPr>
            </w:pPr>
            <w:r>
              <w:rPr>
                <w:b/>
              </w:rPr>
              <w:t>Update / Complete</w:t>
            </w:r>
          </w:p>
        </w:tc>
      </w:tr>
      <w:tr w:rsidR="00FE0185" w:rsidRPr="005A4A86" w14:paraId="68718A45" w14:textId="77777777" w:rsidTr="00502A87">
        <w:tc>
          <w:tcPr>
            <w:tcW w:w="992" w:type="dxa"/>
          </w:tcPr>
          <w:p w14:paraId="7041CD7F" w14:textId="77777777" w:rsidR="00FE0185" w:rsidRDefault="00FE0185" w:rsidP="006F6A20">
            <w:r>
              <w:t>18.101</w:t>
            </w:r>
          </w:p>
        </w:tc>
        <w:tc>
          <w:tcPr>
            <w:tcW w:w="5529" w:type="dxa"/>
          </w:tcPr>
          <w:p w14:paraId="27758397" w14:textId="77777777" w:rsidR="00FE0185" w:rsidRDefault="00FE0185" w:rsidP="006F6A20">
            <w:pPr>
              <w:jc w:val="both"/>
            </w:pPr>
            <w:r>
              <w:t>Progress order and installation of bus shelter</w:t>
            </w:r>
          </w:p>
        </w:tc>
        <w:tc>
          <w:tcPr>
            <w:tcW w:w="1417" w:type="dxa"/>
          </w:tcPr>
          <w:p w14:paraId="6245F478" w14:textId="77777777" w:rsidR="00FE0185" w:rsidRDefault="00FE0185" w:rsidP="006F6A20">
            <w:pPr>
              <w:jc w:val="center"/>
            </w:pPr>
            <w:r>
              <w:t>Clerk</w:t>
            </w:r>
          </w:p>
        </w:tc>
        <w:tc>
          <w:tcPr>
            <w:tcW w:w="1800" w:type="dxa"/>
          </w:tcPr>
          <w:p w14:paraId="30C09DC6" w14:textId="77777777" w:rsidR="00FE0185" w:rsidRDefault="00FE0185" w:rsidP="006F6A20">
            <w:pPr>
              <w:jc w:val="center"/>
            </w:pPr>
            <w:r>
              <w:t>On hold</w:t>
            </w:r>
          </w:p>
        </w:tc>
      </w:tr>
      <w:tr w:rsidR="00FE0185" w:rsidRPr="005A4A86" w14:paraId="0A441F00" w14:textId="77777777" w:rsidTr="00502A87">
        <w:tc>
          <w:tcPr>
            <w:tcW w:w="992" w:type="dxa"/>
          </w:tcPr>
          <w:p w14:paraId="66D274FF" w14:textId="77777777" w:rsidR="00FE0185" w:rsidRDefault="00FE0185" w:rsidP="006F6A20">
            <w:r>
              <w:t>19.53</w:t>
            </w:r>
          </w:p>
        </w:tc>
        <w:tc>
          <w:tcPr>
            <w:tcW w:w="5529" w:type="dxa"/>
          </w:tcPr>
          <w:p w14:paraId="32DF451C" w14:textId="75F37C49" w:rsidR="00FE0185" w:rsidRDefault="00FE0185" w:rsidP="006F6A20">
            <w:pPr>
              <w:jc w:val="both"/>
            </w:pPr>
            <w:r>
              <w:t xml:space="preserve">Resilience Plan </w:t>
            </w:r>
          </w:p>
        </w:tc>
        <w:tc>
          <w:tcPr>
            <w:tcW w:w="1417" w:type="dxa"/>
          </w:tcPr>
          <w:p w14:paraId="3A6B2148" w14:textId="77777777" w:rsidR="00FE0185" w:rsidRDefault="00FE0185" w:rsidP="006F6A20">
            <w:pPr>
              <w:jc w:val="center"/>
            </w:pPr>
            <w:r>
              <w:t>MS/JP/Clerk</w:t>
            </w:r>
          </w:p>
        </w:tc>
        <w:tc>
          <w:tcPr>
            <w:tcW w:w="1800" w:type="dxa"/>
          </w:tcPr>
          <w:p w14:paraId="3AE8A664" w14:textId="77777777" w:rsidR="00FE0185" w:rsidRDefault="00FE0185" w:rsidP="006F6A20">
            <w:pPr>
              <w:jc w:val="center"/>
            </w:pPr>
            <w:r>
              <w:t>In progress</w:t>
            </w:r>
          </w:p>
        </w:tc>
      </w:tr>
      <w:tr w:rsidR="00FE0185" w:rsidRPr="005A4A86" w14:paraId="65AAFC44" w14:textId="77777777" w:rsidTr="00502A87">
        <w:tc>
          <w:tcPr>
            <w:tcW w:w="992" w:type="dxa"/>
          </w:tcPr>
          <w:p w14:paraId="72660037" w14:textId="77777777" w:rsidR="00FE0185" w:rsidRDefault="00FE0185" w:rsidP="006F6A20">
            <w:r>
              <w:t>19.61</w:t>
            </w:r>
          </w:p>
        </w:tc>
        <w:tc>
          <w:tcPr>
            <w:tcW w:w="5529" w:type="dxa"/>
          </w:tcPr>
          <w:p w14:paraId="4E23272E" w14:textId="77777777" w:rsidR="00FE0185" w:rsidRDefault="00FE0185" w:rsidP="006F6A20">
            <w:pPr>
              <w:jc w:val="both"/>
            </w:pPr>
            <w:r>
              <w:t>Collect evidence for bus routes</w:t>
            </w:r>
          </w:p>
        </w:tc>
        <w:tc>
          <w:tcPr>
            <w:tcW w:w="1417" w:type="dxa"/>
          </w:tcPr>
          <w:p w14:paraId="35A2EA73" w14:textId="77777777" w:rsidR="00FE0185" w:rsidRDefault="00FE0185" w:rsidP="006F6A20">
            <w:pPr>
              <w:jc w:val="center"/>
            </w:pPr>
            <w:r>
              <w:t>MC</w:t>
            </w:r>
          </w:p>
        </w:tc>
        <w:tc>
          <w:tcPr>
            <w:tcW w:w="1800" w:type="dxa"/>
          </w:tcPr>
          <w:p w14:paraId="46091658" w14:textId="77777777" w:rsidR="00FE0185" w:rsidRDefault="00FE0185" w:rsidP="006F6A20">
            <w:pPr>
              <w:jc w:val="center"/>
            </w:pPr>
          </w:p>
        </w:tc>
      </w:tr>
      <w:tr w:rsidR="00FE0185" w:rsidRPr="005A4A86" w14:paraId="355BDDDF" w14:textId="77777777" w:rsidTr="00502A87">
        <w:tc>
          <w:tcPr>
            <w:tcW w:w="992" w:type="dxa"/>
          </w:tcPr>
          <w:p w14:paraId="79811DC4" w14:textId="77777777" w:rsidR="00FE0185" w:rsidRDefault="00FE0185" w:rsidP="006F6A20">
            <w:r>
              <w:t>19.98</w:t>
            </w:r>
          </w:p>
        </w:tc>
        <w:tc>
          <w:tcPr>
            <w:tcW w:w="5529" w:type="dxa"/>
          </w:tcPr>
          <w:p w14:paraId="695FD3CC" w14:textId="77777777" w:rsidR="00FE0185" w:rsidRDefault="00FE0185" w:rsidP="006F6A20">
            <w:pPr>
              <w:jc w:val="both"/>
            </w:pPr>
            <w:r>
              <w:t>Place order for bollards</w:t>
            </w:r>
          </w:p>
        </w:tc>
        <w:tc>
          <w:tcPr>
            <w:tcW w:w="1417" w:type="dxa"/>
          </w:tcPr>
          <w:p w14:paraId="1C4D3305" w14:textId="77777777" w:rsidR="00FE0185" w:rsidRDefault="00FE0185" w:rsidP="006F6A20">
            <w:pPr>
              <w:jc w:val="center"/>
            </w:pPr>
            <w:r>
              <w:t>Clerk</w:t>
            </w:r>
          </w:p>
        </w:tc>
        <w:tc>
          <w:tcPr>
            <w:tcW w:w="1800" w:type="dxa"/>
          </w:tcPr>
          <w:p w14:paraId="58AB0E99" w14:textId="77777777" w:rsidR="00FE0185" w:rsidRDefault="00FE0185" w:rsidP="006F6A20">
            <w:pPr>
              <w:jc w:val="center"/>
            </w:pPr>
            <w:r>
              <w:t>On hold</w:t>
            </w:r>
          </w:p>
        </w:tc>
      </w:tr>
      <w:tr w:rsidR="00275EEC" w:rsidRPr="005A4A86" w14:paraId="5998DECF" w14:textId="77777777" w:rsidTr="00502A87">
        <w:tc>
          <w:tcPr>
            <w:tcW w:w="992" w:type="dxa"/>
          </w:tcPr>
          <w:p w14:paraId="60DB160E" w14:textId="77777777" w:rsidR="00275EEC" w:rsidRDefault="00275EEC" w:rsidP="006F6A20">
            <w:r>
              <w:t>19.167</w:t>
            </w:r>
          </w:p>
        </w:tc>
        <w:tc>
          <w:tcPr>
            <w:tcW w:w="5529" w:type="dxa"/>
          </w:tcPr>
          <w:p w14:paraId="4FEA10EB" w14:textId="77777777" w:rsidR="00275EEC" w:rsidRDefault="00275EEC" w:rsidP="006F6A20">
            <w:pPr>
              <w:jc w:val="both"/>
            </w:pPr>
            <w:r>
              <w:t>Hampden Hall adult gym consultation</w:t>
            </w:r>
          </w:p>
        </w:tc>
        <w:tc>
          <w:tcPr>
            <w:tcW w:w="1417" w:type="dxa"/>
          </w:tcPr>
          <w:p w14:paraId="6197EE8C" w14:textId="77777777" w:rsidR="00275EEC" w:rsidRDefault="00275EEC" w:rsidP="006F6A20">
            <w:pPr>
              <w:jc w:val="center"/>
            </w:pPr>
            <w:r>
              <w:t>HB / clerk</w:t>
            </w:r>
          </w:p>
        </w:tc>
        <w:tc>
          <w:tcPr>
            <w:tcW w:w="1800" w:type="dxa"/>
          </w:tcPr>
          <w:p w14:paraId="1CA74F46" w14:textId="77777777" w:rsidR="00275EEC" w:rsidRDefault="00275EEC" w:rsidP="006F6A20">
            <w:pPr>
              <w:jc w:val="center"/>
            </w:pPr>
          </w:p>
        </w:tc>
      </w:tr>
      <w:tr w:rsidR="00A04AA2" w:rsidRPr="005A4A86" w14:paraId="2259DA89" w14:textId="77777777" w:rsidTr="00502A87">
        <w:tc>
          <w:tcPr>
            <w:tcW w:w="992" w:type="dxa"/>
          </w:tcPr>
          <w:p w14:paraId="2B5A197A" w14:textId="77777777" w:rsidR="00A04AA2" w:rsidRDefault="00A04AA2" w:rsidP="00A04AA2">
            <w:r>
              <w:t>19.172</w:t>
            </w:r>
          </w:p>
        </w:tc>
        <w:tc>
          <w:tcPr>
            <w:tcW w:w="5529" w:type="dxa"/>
          </w:tcPr>
          <w:p w14:paraId="3A9014D8" w14:textId="77777777" w:rsidR="00A04AA2" w:rsidRDefault="00A04AA2" w:rsidP="00A04AA2">
            <w:pPr>
              <w:jc w:val="both"/>
            </w:pPr>
            <w:r>
              <w:t>Connect noise monitor to the mains</w:t>
            </w:r>
          </w:p>
        </w:tc>
        <w:tc>
          <w:tcPr>
            <w:tcW w:w="1417" w:type="dxa"/>
          </w:tcPr>
          <w:p w14:paraId="447C6CCC" w14:textId="77777777" w:rsidR="00A04AA2" w:rsidRDefault="00A04AA2" w:rsidP="00A04AA2">
            <w:pPr>
              <w:jc w:val="center"/>
            </w:pPr>
            <w:r>
              <w:t>MJ</w:t>
            </w:r>
          </w:p>
        </w:tc>
        <w:tc>
          <w:tcPr>
            <w:tcW w:w="1800" w:type="dxa"/>
          </w:tcPr>
          <w:p w14:paraId="7466AF23" w14:textId="77777777" w:rsidR="00A04AA2" w:rsidRDefault="00A04AA2" w:rsidP="00A04AA2">
            <w:pPr>
              <w:jc w:val="center"/>
            </w:pPr>
          </w:p>
        </w:tc>
      </w:tr>
      <w:tr w:rsidR="00C77063" w:rsidRPr="005A4A86" w14:paraId="7752DB20" w14:textId="77777777" w:rsidTr="00502A87">
        <w:tc>
          <w:tcPr>
            <w:tcW w:w="992" w:type="dxa"/>
          </w:tcPr>
          <w:p w14:paraId="71171EE5" w14:textId="4A3D34D4" w:rsidR="00C77063" w:rsidRDefault="00C77063" w:rsidP="00A04AA2">
            <w:r>
              <w:t>19</w:t>
            </w:r>
            <w:r w:rsidR="00242864">
              <w:t>.</w:t>
            </w:r>
            <w:r>
              <w:t>194</w:t>
            </w:r>
          </w:p>
        </w:tc>
        <w:tc>
          <w:tcPr>
            <w:tcW w:w="5529" w:type="dxa"/>
          </w:tcPr>
          <w:p w14:paraId="1F0928DC" w14:textId="33F67AF5" w:rsidR="00C77063" w:rsidRDefault="00C77063" w:rsidP="00A04AA2">
            <w:pPr>
              <w:jc w:val="both"/>
            </w:pPr>
            <w:r>
              <w:t>Consultation for new dog waste bins</w:t>
            </w:r>
          </w:p>
        </w:tc>
        <w:tc>
          <w:tcPr>
            <w:tcW w:w="1417" w:type="dxa"/>
          </w:tcPr>
          <w:p w14:paraId="3D714887" w14:textId="1EB8B196" w:rsidR="00C77063" w:rsidRDefault="00C77063" w:rsidP="00A04AA2">
            <w:pPr>
              <w:jc w:val="center"/>
            </w:pPr>
            <w:r>
              <w:t>Clerk</w:t>
            </w:r>
          </w:p>
        </w:tc>
        <w:tc>
          <w:tcPr>
            <w:tcW w:w="1800" w:type="dxa"/>
          </w:tcPr>
          <w:p w14:paraId="3DF83D42" w14:textId="014D0B6A" w:rsidR="00C77063" w:rsidRDefault="00467B20" w:rsidP="00A04AA2">
            <w:pPr>
              <w:jc w:val="center"/>
            </w:pPr>
            <w:r>
              <w:t>On hold until new financial year</w:t>
            </w:r>
          </w:p>
        </w:tc>
      </w:tr>
      <w:tr w:rsidR="00955764" w:rsidRPr="005A4A86" w14:paraId="7D2217D6" w14:textId="77777777" w:rsidTr="00502A87">
        <w:tc>
          <w:tcPr>
            <w:tcW w:w="992" w:type="dxa"/>
          </w:tcPr>
          <w:p w14:paraId="6C485540" w14:textId="7009746D" w:rsidR="00955764" w:rsidRDefault="00955764" w:rsidP="00A04AA2">
            <w:r>
              <w:t>19.213</w:t>
            </w:r>
          </w:p>
        </w:tc>
        <w:tc>
          <w:tcPr>
            <w:tcW w:w="5529" w:type="dxa"/>
          </w:tcPr>
          <w:p w14:paraId="2DFB6772" w14:textId="7CA6796D" w:rsidR="00955764" w:rsidRDefault="00955764" w:rsidP="00A04AA2">
            <w:pPr>
              <w:jc w:val="both"/>
            </w:pPr>
            <w:r>
              <w:t>Arrange works permit for power installation, quotes for Christmas tree anchor (April 2020)</w:t>
            </w:r>
          </w:p>
        </w:tc>
        <w:tc>
          <w:tcPr>
            <w:tcW w:w="1417" w:type="dxa"/>
          </w:tcPr>
          <w:p w14:paraId="20BC492C" w14:textId="1D0E071E" w:rsidR="00955764" w:rsidRDefault="00955764" w:rsidP="00A04AA2">
            <w:pPr>
              <w:jc w:val="center"/>
            </w:pPr>
            <w:r>
              <w:t>Clerk</w:t>
            </w:r>
          </w:p>
        </w:tc>
        <w:tc>
          <w:tcPr>
            <w:tcW w:w="1800" w:type="dxa"/>
          </w:tcPr>
          <w:p w14:paraId="724FDEC5" w14:textId="77777777" w:rsidR="00955764" w:rsidRDefault="00955764" w:rsidP="00A04AA2">
            <w:pPr>
              <w:jc w:val="center"/>
            </w:pPr>
          </w:p>
        </w:tc>
      </w:tr>
      <w:tr w:rsidR="00C93EF8" w:rsidRPr="005A4A86" w14:paraId="68DFAF18" w14:textId="77777777" w:rsidTr="00502A87">
        <w:tc>
          <w:tcPr>
            <w:tcW w:w="992" w:type="dxa"/>
          </w:tcPr>
          <w:p w14:paraId="26BBE763" w14:textId="0898082F" w:rsidR="00C93EF8" w:rsidRDefault="00D31119" w:rsidP="00A04AA2">
            <w:r>
              <w:t>20.5</w:t>
            </w:r>
          </w:p>
        </w:tc>
        <w:tc>
          <w:tcPr>
            <w:tcW w:w="5529" w:type="dxa"/>
          </w:tcPr>
          <w:p w14:paraId="11A87C50" w14:textId="52369CC7" w:rsidR="00C93EF8" w:rsidRDefault="00D31119" w:rsidP="00A04AA2">
            <w:pPr>
              <w:jc w:val="both"/>
            </w:pPr>
            <w:r>
              <w:t>Submit precept demand</w:t>
            </w:r>
          </w:p>
        </w:tc>
        <w:tc>
          <w:tcPr>
            <w:tcW w:w="1417" w:type="dxa"/>
          </w:tcPr>
          <w:p w14:paraId="07B5B726" w14:textId="113CAB2A" w:rsidR="00C93EF8" w:rsidRDefault="00D31119" w:rsidP="00A04AA2">
            <w:pPr>
              <w:jc w:val="center"/>
            </w:pPr>
            <w:r>
              <w:t>Clerk</w:t>
            </w:r>
          </w:p>
        </w:tc>
        <w:tc>
          <w:tcPr>
            <w:tcW w:w="1800" w:type="dxa"/>
          </w:tcPr>
          <w:p w14:paraId="613FD51D" w14:textId="5F7F24A0" w:rsidR="00C93EF8" w:rsidRDefault="00D31119" w:rsidP="00A04AA2">
            <w:pPr>
              <w:jc w:val="center"/>
            </w:pPr>
            <w:r>
              <w:sym w:font="Wingdings" w:char="F0FC"/>
            </w:r>
          </w:p>
        </w:tc>
      </w:tr>
      <w:tr w:rsidR="00C93EF8" w:rsidRPr="005A4A86" w14:paraId="44645844" w14:textId="77777777" w:rsidTr="00502A87">
        <w:tc>
          <w:tcPr>
            <w:tcW w:w="992" w:type="dxa"/>
          </w:tcPr>
          <w:p w14:paraId="53A45801" w14:textId="27F3383F" w:rsidR="00C93EF8" w:rsidRDefault="00D24309" w:rsidP="00A04AA2">
            <w:r>
              <w:t>20.7</w:t>
            </w:r>
          </w:p>
        </w:tc>
        <w:tc>
          <w:tcPr>
            <w:tcW w:w="5529" w:type="dxa"/>
          </w:tcPr>
          <w:p w14:paraId="62D0F98D" w14:textId="193CC2CC" w:rsidR="00C93EF8" w:rsidRDefault="00D24309" w:rsidP="00A04AA2">
            <w:pPr>
              <w:jc w:val="both"/>
            </w:pPr>
            <w:r>
              <w:t>Draft LGPS Discretion policy</w:t>
            </w:r>
          </w:p>
        </w:tc>
        <w:tc>
          <w:tcPr>
            <w:tcW w:w="1417" w:type="dxa"/>
          </w:tcPr>
          <w:p w14:paraId="0602723D" w14:textId="34D4C9DD" w:rsidR="00C93EF8" w:rsidRDefault="00D24309" w:rsidP="00A04AA2">
            <w:pPr>
              <w:jc w:val="center"/>
            </w:pPr>
            <w:r>
              <w:t>Clerk</w:t>
            </w:r>
          </w:p>
        </w:tc>
        <w:tc>
          <w:tcPr>
            <w:tcW w:w="1800" w:type="dxa"/>
          </w:tcPr>
          <w:p w14:paraId="26E543BC" w14:textId="5BFFF476" w:rsidR="006F79C9" w:rsidRDefault="006F79C9" w:rsidP="006F79C9">
            <w:pPr>
              <w:jc w:val="center"/>
            </w:pPr>
            <w:r>
              <w:sym w:font="Wingdings" w:char="F0FC"/>
            </w:r>
          </w:p>
        </w:tc>
      </w:tr>
      <w:tr w:rsidR="00C93EF8" w:rsidRPr="005A4A86" w14:paraId="35618BBC" w14:textId="77777777" w:rsidTr="00502A87">
        <w:tc>
          <w:tcPr>
            <w:tcW w:w="992" w:type="dxa"/>
          </w:tcPr>
          <w:p w14:paraId="317EE57D" w14:textId="0BB05041" w:rsidR="00C93EF8" w:rsidRDefault="00224B5D" w:rsidP="00A04AA2">
            <w:r>
              <w:t>20.8</w:t>
            </w:r>
          </w:p>
        </w:tc>
        <w:tc>
          <w:tcPr>
            <w:tcW w:w="5529" w:type="dxa"/>
          </w:tcPr>
          <w:p w14:paraId="6C36C69F" w14:textId="2DEFD2A0" w:rsidR="00C93EF8" w:rsidRDefault="00224B5D" w:rsidP="00A04AA2">
            <w:pPr>
              <w:jc w:val="both"/>
            </w:pPr>
            <w:r>
              <w:t xml:space="preserve">Return signed devolved services agreement </w:t>
            </w:r>
          </w:p>
        </w:tc>
        <w:tc>
          <w:tcPr>
            <w:tcW w:w="1417" w:type="dxa"/>
          </w:tcPr>
          <w:p w14:paraId="0C6EB647" w14:textId="57E2B4AE" w:rsidR="00C93EF8" w:rsidRDefault="00224B5D" w:rsidP="00A04AA2">
            <w:pPr>
              <w:jc w:val="center"/>
            </w:pPr>
            <w:r>
              <w:t>Clerk</w:t>
            </w:r>
          </w:p>
        </w:tc>
        <w:tc>
          <w:tcPr>
            <w:tcW w:w="1800" w:type="dxa"/>
          </w:tcPr>
          <w:p w14:paraId="0E5386A8" w14:textId="34B4EA87" w:rsidR="00C93EF8" w:rsidRDefault="006F79C9" w:rsidP="00A04AA2">
            <w:pPr>
              <w:jc w:val="center"/>
            </w:pPr>
            <w:r>
              <w:sym w:font="Wingdings" w:char="F0FC"/>
            </w:r>
          </w:p>
        </w:tc>
      </w:tr>
      <w:tr w:rsidR="00224B5D" w:rsidRPr="005A4A86" w14:paraId="3134F4AF" w14:textId="77777777" w:rsidTr="00502A87">
        <w:tc>
          <w:tcPr>
            <w:tcW w:w="992" w:type="dxa"/>
          </w:tcPr>
          <w:p w14:paraId="788EFBAA" w14:textId="01EE4814" w:rsidR="00224B5D" w:rsidRDefault="00890B2A" w:rsidP="00A04AA2">
            <w:r>
              <w:t>20</w:t>
            </w:r>
            <w:r w:rsidR="00D64BFF">
              <w:t>.9</w:t>
            </w:r>
          </w:p>
        </w:tc>
        <w:tc>
          <w:tcPr>
            <w:tcW w:w="5529" w:type="dxa"/>
          </w:tcPr>
          <w:p w14:paraId="2059A631" w14:textId="726F4191" w:rsidR="00224B5D" w:rsidRDefault="00D64BFF" w:rsidP="00A04AA2">
            <w:pPr>
              <w:jc w:val="both"/>
            </w:pPr>
            <w:r>
              <w:t xml:space="preserve">Write to AVDC </w:t>
            </w:r>
            <w:r w:rsidR="00004E80">
              <w:t>re skate park application</w:t>
            </w:r>
          </w:p>
        </w:tc>
        <w:tc>
          <w:tcPr>
            <w:tcW w:w="1417" w:type="dxa"/>
          </w:tcPr>
          <w:p w14:paraId="2A495BFA" w14:textId="548D5944" w:rsidR="00224B5D" w:rsidRDefault="00004E80" w:rsidP="00A04AA2">
            <w:pPr>
              <w:jc w:val="center"/>
            </w:pPr>
            <w:r>
              <w:t>Clerk</w:t>
            </w:r>
          </w:p>
        </w:tc>
        <w:tc>
          <w:tcPr>
            <w:tcW w:w="1800" w:type="dxa"/>
          </w:tcPr>
          <w:p w14:paraId="5B5A45CF" w14:textId="7C793CD5" w:rsidR="00224B5D" w:rsidRDefault="00004E80" w:rsidP="00A04AA2">
            <w:pPr>
              <w:jc w:val="center"/>
            </w:pPr>
            <w:r>
              <w:sym w:font="Wingdings" w:char="F0FC"/>
            </w:r>
          </w:p>
        </w:tc>
      </w:tr>
      <w:tr w:rsidR="00004E80" w:rsidRPr="005A4A86" w14:paraId="2450D265" w14:textId="77777777" w:rsidTr="00502A87">
        <w:tc>
          <w:tcPr>
            <w:tcW w:w="992" w:type="dxa"/>
          </w:tcPr>
          <w:p w14:paraId="10B698DA" w14:textId="36A1E6BA" w:rsidR="00004E80" w:rsidRDefault="00004E80" w:rsidP="00A04AA2">
            <w:r>
              <w:t>20.10</w:t>
            </w:r>
          </w:p>
        </w:tc>
        <w:tc>
          <w:tcPr>
            <w:tcW w:w="5529" w:type="dxa"/>
          </w:tcPr>
          <w:p w14:paraId="4812AB0D" w14:textId="7324BA9F" w:rsidR="00004E80" w:rsidRDefault="00A94DB7" w:rsidP="00A04AA2">
            <w:pPr>
              <w:jc w:val="both"/>
            </w:pPr>
            <w:r>
              <w:t>Request CCTV quotes</w:t>
            </w:r>
          </w:p>
        </w:tc>
        <w:tc>
          <w:tcPr>
            <w:tcW w:w="1417" w:type="dxa"/>
          </w:tcPr>
          <w:p w14:paraId="0F38FE7C" w14:textId="5B4341E0" w:rsidR="00004E80" w:rsidRDefault="00A94DB7" w:rsidP="00A04AA2">
            <w:pPr>
              <w:jc w:val="center"/>
            </w:pPr>
            <w:r>
              <w:t>Clerk</w:t>
            </w:r>
          </w:p>
        </w:tc>
        <w:tc>
          <w:tcPr>
            <w:tcW w:w="1800" w:type="dxa"/>
          </w:tcPr>
          <w:p w14:paraId="1887944B" w14:textId="3E43195F" w:rsidR="00004E80" w:rsidRDefault="00A94DB7" w:rsidP="00A04AA2">
            <w:pPr>
              <w:jc w:val="center"/>
            </w:pPr>
            <w:r>
              <w:sym w:font="Wingdings" w:char="F0FC"/>
            </w:r>
          </w:p>
        </w:tc>
      </w:tr>
      <w:tr w:rsidR="00A94DB7" w:rsidRPr="005A4A86" w14:paraId="37F4E867" w14:textId="77777777" w:rsidTr="00502A87">
        <w:tc>
          <w:tcPr>
            <w:tcW w:w="992" w:type="dxa"/>
          </w:tcPr>
          <w:p w14:paraId="0B4ECD80" w14:textId="53B9A08E" w:rsidR="00A94DB7" w:rsidRDefault="00573521" w:rsidP="00A04AA2">
            <w:r>
              <w:t>20.10</w:t>
            </w:r>
          </w:p>
        </w:tc>
        <w:tc>
          <w:tcPr>
            <w:tcW w:w="5529" w:type="dxa"/>
          </w:tcPr>
          <w:p w14:paraId="692E68FC" w14:textId="6D4D5797" w:rsidR="00A94DB7" w:rsidRDefault="00573521" w:rsidP="00A04AA2">
            <w:pPr>
              <w:jc w:val="both"/>
            </w:pPr>
            <w:r>
              <w:t>Order landline for office and new router</w:t>
            </w:r>
          </w:p>
        </w:tc>
        <w:tc>
          <w:tcPr>
            <w:tcW w:w="1417" w:type="dxa"/>
          </w:tcPr>
          <w:p w14:paraId="347E824F" w14:textId="46E0BC71" w:rsidR="00A94DB7" w:rsidRDefault="00573521" w:rsidP="00A04AA2">
            <w:pPr>
              <w:jc w:val="center"/>
            </w:pPr>
            <w:r>
              <w:t>Clerk</w:t>
            </w:r>
          </w:p>
        </w:tc>
        <w:tc>
          <w:tcPr>
            <w:tcW w:w="1800" w:type="dxa"/>
          </w:tcPr>
          <w:p w14:paraId="7459E6B7" w14:textId="36AA187D" w:rsidR="00A94DB7" w:rsidRDefault="00573521" w:rsidP="00573521">
            <w:pPr>
              <w:jc w:val="center"/>
            </w:pPr>
            <w:r>
              <w:sym w:font="Wingdings" w:char="F0FC"/>
            </w:r>
          </w:p>
        </w:tc>
      </w:tr>
      <w:tr w:rsidR="00573521" w:rsidRPr="005A4A86" w14:paraId="69943ED2" w14:textId="77777777" w:rsidTr="00502A87">
        <w:tc>
          <w:tcPr>
            <w:tcW w:w="992" w:type="dxa"/>
          </w:tcPr>
          <w:p w14:paraId="0A4D4798" w14:textId="6A00C75B" w:rsidR="00573521" w:rsidRDefault="00EF3405" w:rsidP="00A04AA2">
            <w:r>
              <w:t>20.13</w:t>
            </w:r>
          </w:p>
        </w:tc>
        <w:tc>
          <w:tcPr>
            <w:tcW w:w="5529" w:type="dxa"/>
          </w:tcPr>
          <w:p w14:paraId="51C059ED" w14:textId="48EB58FD" w:rsidR="00573521" w:rsidRDefault="00EF3405" w:rsidP="00A04AA2">
            <w:pPr>
              <w:jc w:val="both"/>
            </w:pPr>
            <w:r>
              <w:t xml:space="preserve">Meet with U3A regarding </w:t>
            </w:r>
            <w:proofErr w:type="spellStart"/>
            <w:r>
              <w:t>petanque</w:t>
            </w:r>
            <w:proofErr w:type="spellEnd"/>
            <w:r>
              <w:t xml:space="preserve"> court</w:t>
            </w:r>
          </w:p>
        </w:tc>
        <w:tc>
          <w:tcPr>
            <w:tcW w:w="1417" w:type="dxa"/>
          </w:tcPr>
          <w:p w14:paraId="5B46AC6B" w14:textId="3CE637DE" w:rsidR="00573521" w:rsidRDefault="00EF3405" w:rsidP="00A04AA2">
            <w:pPr>
              <w:jc w:val="center"/>
            </w:pPr>
            <w:r>
              <w:t>MC/Clerk</w:t>
            </w:r>
          </w:p>
        </w:tc>
        <w:tc>
          <w:tcPr>
            <w:tcW w:w="1800" w:type="dxa"/>
          </w:tcPr>
          <w:p w14:paraId="41515E1C" w14:textId="362B42F8" w:rsidR="00573521" w:rsidRDefault="006F79C9" w:rsidP="006F79C9">
            <w:pPr>
              <w:jc w:val="center"/>
            </w:pPr>
            <w:r>
              <w:sym w:font="Wingdings" w:char="F0FC"/>
            </w:r>
          </w:p>
        </w:tc>
      </w:tr>
      <w:tr w:rsidR="00EF3405" w:rsidRPr="005A4A86" w14:paraId="5B6B35F9" w14:textId="77777777" w:rsidTr="00502A87">
        <w:tc>
          <w:tcPr>
            <w:tcW w:w="992" w:type="dxa"/>
          </w:tcPr>
          <w:p w14:paraId="320B2BAE" w14:textId="1D4FB67F" w:rsidR="00EF3405" w:rsidRDefault="00CD6160" w:rsidP="00A04AA2">
            <w:r>
              <w:t>20.14</w:t>
            </w:r>
          </w:p>
        </w:tc>
        <w:tc>
          <w:tcPr>
            <w:tcW w:w="5529" w:type="dxa"/>
          </w:tcPr>
          <w:p w14:paraId="71978288" w14:textId="3AE5DDF2" w:rsidR="00EF3405" w:rsidRDefault="00CD6160" w:rsidP="00A04AA2">
            <w:pPr>
              <w:jc w:val="both"/>
            </w:pPr>
            <w:r>
              <w:t>Request update on issues from the LAT</w:t>
            </w:r>
          </w:p>
        </w:tc>
        <w:tc>
          <w:tcPr>
            <w:tcW w:w="1417" w:type="dxa"/>
          </w:tcPr>
          <w:p w14:paraId="5C7790D1" w14:textId="4DFA3989" w:rsidR="00EF3405" w:rsidRDefault="00CD6160" w:rsidP="00A04AA2">
            <w:pPr>
              <w:jc w:val="center"/>
            </w:pPr>
            <w:r>
              <w:t>Clerk</w:t>
            </w:r>
          </w:p>
        </w:tc>
        <w:tc>
          <w:tcPr>
            <w:tcW w:w="1800" w:type="dxa"/>
          </w:tcPr>
          <w:p w14:paraId="71FB940A" w14:textId="137E297E" w:rsidR="00EF3405" w:rsidRDefault="00CD6160" w:rsidP="00CD6160">
            <w:pPr>
              <w:jc w:val="center"/>
            </w:pPr>
            <w:r>
              <w:sym w:font="Wingdings" w:char="F0FC"/>
            </w:r>
          </w:p>
        </w:tc>
      </w:tr>
      <w:tr w:rsidR="00CD6160" w:rsidRPr="005A4A86" w14:paraId="0CCE1E06" w14:textId="77777777" w:rsidTr="00502A87">
        <w:tc>
          <w:tcPr>
            <w:tcW w:w="992" w:type="dxa"/>
          </w:tcPr>
          <w:p w14:paraId="40634FED" w14:textId="35F2E3CD" w:rsidR="00CD6160" w:rsidRDefault="00110669" w:rsidP="00A04AA2">
            <w:r>
              <w:t>20.14</w:t>
            </w:r>
          </w:p>
        </w:tc>
        <w:tc>
          <w:tcPr>
            <w:tcW w:w="5529" w:type="dxa"/>
          </w:tcPr>
          <w:p w14:paraId="3CFE0446" w14:textId="32FD6428" w:rsidR="00CD6160" w:rsidRDefault="00110669" w:rsidP="00A04AA2">
            <w:pPr>
              <w:jc w:val="both"/>
            </w:pPr>
            <w:r>
              <w:t>Arrange meeting with LAT re Worlds End Lane</w:t>
            </w:r>
          </w:p>
        </w:tc>
        <w:tc>
          <w:tcPr>
            <w:tcW w:w="1417" w:type="dxa"/>
          </w:tcPr>
          <w:p w14:paraId="77F6CEB6" w14:textId="5EDEBC62" w:rsidR="00CD6160" w:rsidRDefault="00110669" w:rsidP="00A04AA2">
            <w:pPr>
              <w:jc w:val="center"/>
            </w:pPr>
            <w:r>
              <w:t>Clerk</w:t>
            </w:r>
          </w:p>
        </w:tc>
        <w:tc>
          <w:tcPr>
            <w:tcW w:w="1800" w:type="dxa"/>
          </w:tcPr>
          <w:p w14:paraId="526521CA" w14:textId="1B960CFE" w:rsidR="00CD6160" w:rsidRDefault="006F79C9" w:rsidP="00CD6160">
            <w:pPr>
              <w:jc w:val="center"/>
            </w:pPr>
            <w:r>
              <w:sym w:font="Wingdings" w:char="F0FC"/>
            </w:r>
          </w:p>
        </w:tc>
      </w:tr>
      <w:tr w:rsidR="00110669" w:rsidRPr="005A4A86" w14:paraId="1702A5F5" w14:textId="77777777" w:rsidTr="00502A87">
        <w:tc>
          <w:tcPr>
            <w:tcW w:w="992" w:type="dxa"/>
          </w:tcPr>
          <w:p w14:paraId="49FD390A" w14:textId="34E89093" w:rsidR="00110669" w:rsidRDefault="00110669" w:rsidP="00A04AA2">
            <w:r>
              <w:t>20.15</w:t>
            </w:r>
          </w:p>
        </w:tc>
        <w:tc>
          <w:tcPr>
            <w:tcW w:w="5529" w:type="dxa"/>
          </w:tcPr>
          <w:p w14:paraId="128223E8" w14:textId="664AB905" w:rsidR="00110669" w:rsidRDefault="00110669" w:rsidP="00A04AA2">
            <w:pPr>
              <w:jc w:val="both"/>
            </w:pPr>
            <w:r>
              <w:t>Quotes for signs</w:t>
            </w:r>
          </w:p>
        </w:tc>
        <w:tc>
          <w:tcPr>
            <w:tcW w:w="1417" w:type="dxa"/>
          </w:tcPr>
          <w:p w14:paraId="25A824A5" w14:textId="3381C885" w:rsidR="00110669" w:rsidRDefault="00110669" w:rsidP="00A04AA2">
            <w:pPr>
              <w:jc w:val="center"/>
            </w:pPr>
            <w:r>
              <w:t>Clerk</w:t>
            </w:r>
          </w:p>
        </w:tc>
        <w:tc>
          <w:tcPr>
            <w:tcW w:w="1800" w:type="dxa"/>
          </w:tcPr>
          <w:p w14:paraId="3E928B9C" w14:textId="667D3ED8" w:rsidR="00110669" w:rsidRDefault="006F79C9" w:rsidP="00CD6160">
            <w:pPr>
              <w:jc w:val="center"/>
            </w:pPr>
            <w:r>
              <w:sym w:font="Wingdings" w:char="F0FC"/>
            </w:r>
          </w:p>
        </w:tc>
      </w:tr>
      <w:tr w:rsidR="00110669" w:rsidRPr="005A4A86" w14:paraId="382A37E2" w14:textId="77777777" w:rsidTr="00502A87">
        <w:tc>
          <w:tcPr>
            <w:tcW w:w="992" w:type="dxa"/>
          </w:tcPr>
          <w:p w14:paraId="6DAB1386" w14:textId="3D643B33" w:rsidR="00110669" w:rsidRDefault="009A4882" w:rsidP="00A04AA2">
            <w:r>
              <w:t>20.15</w:t>
            </w:r>
          </w:p>
        </w:tc>
        <w:tc>
          <w:tcPr>
            <w:tcW w:w="5529" w:type="dxa"/>
          </w:tcPr>
          <w:p w14:paraId="5718DE95" w14:textId="55F6933B" w:rsidR="00110669" w:rsidRDefault="009A4882" w:rsidP="00A04AA2">
            <w:pPr>
              <w:jc w:val="both"/>
            </w:pPr>
            <w:r>
              <w:t>Arrange date for painting railings</w:t>
            </w:r>
          </w:p>
        </w:tc>
        <w:tc>
          <w:tcPr>
            <w:tcW w:w="1417" w:type="dxa"/>
          </w:tcPr>
          <w:p w14:paraId="701FF156" w14:textId="3733C47B" w:rsidR="00110669" w:rsidRDefault="009A4882" w:rsidP="00A04AA2">
            <w:pPr>
              <w:jc w:val="center"/>
            </w:pPr>
            <w:r>
              <w:t>Clerk</w:t>
            </w:r>
          </w:p>
        </w:tc>
        <w:tc>
          <w:tcPr>
            <w:tcW w:w="1800" w:type="dxa"/>
          </w:tcPr>
          <w:p w14:paraId="147A7013" w14:textId="77777777" w:rsidR="00110669" w:rsidRDefault="00110669" w:rsidP="00CD6160">
            <w:pPr>
              <w:jc w:val="center"/>
            </w:pPr>
          </w:p>
        </w:tc>
      </w:tr>
      <w:tr w:rsidR="009A4882" w:rsidRPr="005A4A86" w14:paraId="1627F5FE" w14:textId="77777777" w:rsidTr="00502A87">
        <w:tc>
          <w:tcPr>
            <w:tcW w:w="992" w:type="dxa"/>
          </w:tcPr>
          <w:p w14:paraId="16D74F49" w14:textId="1CF62F90" w:rsidR="009A4882" w:rsidRDefault="004B3E3B" w:rsidP="00A04AA2">
            <w:r>
              <w:t>20.15</w:t>
            </w:r>
          </w:p>
        </w:tc>
        <w:tc>
          <w:tcPr>
            <w:tcW w:w="5529" w:type="dxa"/>
          </w:tcPr>
          <w:p w14:paraId="5D095CB0" w14:textId="329CFFC7" w:rsidR="009A4882" w:rsidRDefault="004B3E3B" w:rsidP="00A04AA2">
            <w:pPr>
              <w:jc w:val="both"/>
            </w:pPr>
            <w:r>
              <w:t>Arrange date for tarmacking in hall car park</w:t>
            </w:r>
          </w:p>
        </w:tc>
        <w:tc>
          <w:tcPr>
            <w:tcW w:w="1417" w:type="dxa"/>
          </w:tcPr>
          <w:p w14:paraId="4B35BC7B" w14:textId="6D7DBF97" w:rsidR="009A4882" w:rsidRDefault="004B3E3B" w:rsidP="00A04AA2">
            <w:pPr>
              <w:jc w:val="center"/>
            </w:pPr>
            <w:r>
              <w:t>Clerk</w:t>
            </w:r>
          </w:p>
        </w:tc>
        <w:tc>
          <w:tcPr>
            <w:tcW w:w="1800" w:type="dxa"/>
          </w:tcPr>
          <w:p w14:paraId="678C8DC7" w14:textId="77777777" w:rsidR="009A4882" w:rsidRDefault="009A4882" w:rsidP="00CD6160">
            <w:pPr>
              <w:jc w:val="center"/>
            </w:pPr>
          </w:p>
        </w:tc>
      </w:tr>
      <w:tr w:rsidR="004B3E3B" w:rsidRPr="005A4A86" w14:paraId="0CC595B9" w14:textId="77777777" w:rsidTr="00502A87">
        <w:tc>
          <w:tcPr>
            <w:tcW w:w="992" w:type="dxa"/>
          </w:tcPr>
          <w:p w14:paraId="42D2082E" w14:textId="59BC9C8D" w:rsidR="004B3E3B" w:rsidRDefault="00F8265C" w:rsidP="00A04AA2">
            <w:r>
              <w:t>20.17</w:t>
            </w:r>
          </w:p>
        </w:tc>
        <w:tc>
          <w:tcPr>
            <w:tcW w:w="5529" w:type="dxa"/>
          </w:tcPr>
          <w:p w14:paraId="0E909552" w14:textId="332AE847" w:rsidR="004B3E3B" w:rsidRDefault="00F8265C" w:rsidP="00A04AA2">
            <w:pPr>
              <w:jc w:val="both"/>
            </w:pPr>
            <w:r>
              <w:t>Submit responses to planning applications</w:t>
            </w:r>
          </w:p>
        </w:tc>
        <w:tc>
          <w:tcPr>
            <w:tcW w:w="1417" w:type="dxa"/>
          </w:tcPr>
          <w:p w14:paraId="5BBD1EA3" w14:textId="0C963273" w:rsidR="004B3E3B" w:rsidRDefault="00F8265C" w:rsidP="00A04AA2">
            <w:pPr>
              <w:jc w:val="center"/>
            </w:pPr>
            <w:r>
              <w:t>Clerk</w:t>
            </w:r>
          </w:p>
        </w:tc>
        <w:tc>
          <w:tcPr>
            <w:tcW w:w="1800" w:type="dxa"/>
          </w:tcPr>
          <w:p w14:paraId="014D47BC" w14:textId="791A132E" w:rsidR="004B3E3B" w:rsidRDefault="00F8265C" w:rsidP="00CD6160">
            <w:pPr>
              <w:jc w:val="center"/>
            </w:pPr>
            <w:r>
              <w:sym w:font="Wingdings" w:char="F0FC"/>
            </w:r>
          </w:p>
        </w:tc>
      </w:tr>
      <w:tr w:rsidR="00F8265C" w:rsidRPr="005A4A86" w14:paraId="3BFEFBFC" w14:textId="77777777" w:rsidTr="00502A87">
        <w:tc>
          <w:tcPr>
            <w:tcW w:w="992" w:type="dxa"/>
          </w:tcPr>
          <w:p w14:paraId="5976A0DA" w14:textId="4C973EA5" w:rsidR="00F8265C" w:rsidRDefault="009860EC" w:rsidP="00A04AA2">
            <w:r>
              <w:t>20.18</w:t>
            </w:r>
          </w:p>
        </w:tc>
        <w:tc>
          <w:tcPr>
            <w:tcW w:w="5529" w:type="dxa"/>
          </w:tcPr>
          <w:p w14:paraId="3705AAA8" w14:textId="093B24D4" w:rsidR="00F8265C" w:rsidRDefault="009860EC" w:rsidP="00A04AA2">
            <w:pPr>
              <w:jc w:val="both"/>
            </w:pPr>
            <w:r>
              <w:t>Write to bus companies</w:t>
            </w:r>
          </w:p>
        </w:tc>
        <w:tc>
          <w:tcPr>
            <w:tcW w:w="1417" w:type="dxa"/>
          </w:tcPr>
          <w:p w14:paraId="6F70B23D" w14:textId="0B294EEE" w:rsidR="00F8265C" w:rsidRDefault="009860EC" w:rsidP="00A04AA2">
            <w:pPr>
              <w:jc w:val="center"/>
            </w:pPr>
            <w:r>
              <w:t>Clerk</w:t>
            </w:r>
          </w:p>
        </w:tc>
        <w:tc>
          <w:tcPr>
            <w:tcW w:w="1800" w:type="dxa"/>
          </w:tcPr>
          <w:p w14:paraId="5172CBBD" w14:textId="62E8E33F" w:rsidR="00F8265C" w:rsidRDefault="006F79C9" w:rsidP="006F79C9">
            <w:pPr>
              <w:tabs>
                <w:tab w:val="left" w:pos="250"/>
              </w:tabs>
            </w:pPr>
            <w:r>
              <w:tab/>
            </w:r>
          </w:p>
        </w:tc>
      </w:tr>
      <w:tr w:rsidR="006B0038" w:rsidRPr="005A4A86" w14:paraId="4D0876DA" w14:textId="77777777" w:rsidTr="00502A87">
        <w:tc>
          <w:tcPr>
            <w:tcW w:w="992" w:type="dxa"/>
          </w:tcPr>
          <w:p w14:paraId="287BA215" w14:textId="425D9615" w:rsidR="006B0038" w:rsidRDefault="00452AD9" w:rsidP="00A04AA2">
            <w:r>
              <w:t>20.19</w:t>
            </w:r>
          </w:p>
        </w:tc>
        <w:tc>
          <w:tcPr>
            <w:tcW w:w="5529" w:type="dxa"/>
          </w:tcPr>
          <w:p w14:paraId="2A05CC22" w14:textId="3F5C02BB" w:rsidR="006B0038" w:rsidRDefault="00452AD9" w:rsidP="00A04AA2">
            <w:pPr>
              <w:jc w:val="both"/>
            </w:pPr>
            <w:r>
              <w:t xml:space="preserve">Speak to contractor re surge protectors for </w:t>
            </w:r>
            <w:proofErr w:type="gramStart"/>
            <w:r>
              <w:t>street lights</w:t>
            </w:r>
            <w:proofErr w:type="gramEnd"/>
          </w:p>
        </w:tc>
        <w:tc>
          <w:tcPr>
            <w:tcW w:w="1417" w:type="dxa"/>
          </w:tcPr>
          <w:p w14:paraId="3B74F949" w14:textId="198AE452" w:rsidR="006B0038" w:rsidRDefault="00452AD9" w:rsidP="00A04AA2">
            <w:pPr>
              <w:jc w:val="center"/>
            </w:pPr>
            <w:r>
              <w:t>Clerk</w:t>
            </w:r>
          </w:p>
        </w:tc>
        <w:tc>
          <w:tcPr>
            <w:tcW w:w="1800" w:type="dxa"/>
          </w:tcPr>
          <w:p w14:paraId="118C438F" w14:textId="5D3AA218" w:rsidR="006B0038" w:rsidRDefault="006F79C9" w:rsidP="00CD6160">
            <w:pPr>
              <w:jc w:val="center"/>
            </w:pPr>
            <w:r>
              <w:sym w:font="Wingdings" w:char="F0FC"/>
            </w:r>
          </w:p>
        </w:tc>
      </w:tr>
      <w:tr w:rsidR="00452AD9" w:rsidRPr="005A4A86" w14:paraId="10B4F1AC" w14:textId="77777777" w:rsidTr="00502A87">
        <w:tc>
          <w:tcPr>
            <w:tcW w:w="992" w:type="dxa"/>
          </w:tcPr>
          <w:p w14:paraId="02AE427F" w14:textId="03CC9267" w:rsidR="00452AD9" w:rsidRDefault="005E1C20" w:rsidP="00A04AA2">
            <w:r>
              <w:t>20.20</w:t>
            </w:r>
          </w:p>
        </w:tc>
        <w:tc>
          <w:tcPr>
            <w:tcW w:w="5529" w:type="dxa"/>
          </w:tcPr>
          <w:p w14:paraId="7239B430" w14:textId="662A0B38" w:rsidR="00452AD9" w:rsidRDefault="005E1C20" w:rsidP="00A04AA2">
            <w:pPr>
              <w:jc w:val="both"/>
            </w:pPr>
            <w:r>
              <w:t>Contact LAT re drain clearance</w:t>
            </w:r>
          </w:p>
        </w:tc>
        <w:tc>
          <w:tcPr>
            <w:tcW w:w="1417" w:type="dxa"/>
          </w:tcPr>
          <w:p w14:paraId="2AC287AA" w14:textId="26657A85" w:rsidR="00452AD9" w:rsidRDefault="005E1C20" w:rsidP="00A04AA2">
            <w:pPr>
              <w:jc w:val="center"/>
            </w:pPr>
            <w:r>
              <w:t>Clerk</w:t>
            </w:r>
          </w:p>
        </w:tc>
        <w:tc>
          <w:tcPr>
            <w:tcW w:w="1800" w:type="dxa"/>
          </w:tcPr>
          <w:p w14:paraId="03DB5768" w14:textId="1E19FAEA" w:rsidR="00452AD9" w:rsidRDefault="005E1C20" w:rsidP="00CD6160">
            <w:pPr>
              <w:jc w:val="center"/>
            </w:pPr>
            <w:r>
              <w:sym w:font="Wingdings" w:char="F0FC"/>
            </w:r>
          </w:p>
        </w:tc>
      </w:tr>
      <w:tr w:rsidR="005E1C20" w:rsidRPr="005A4A86" w14:paraId="052A113C" w14:textId="77777777" w:rsidTr="00502A87">
        <w:tc>
          <w:tcPr>
            <w:tcW w:w="992" w:type="dxa"/>
          </w:tcPr>
          <w:p w14:paraId="6758900C" w14:textId="46BC44D8" w:rsidR="005E1C20" w:rsidRDefault="007F193E" w:rsidP="00A04AA2">
            <w:r>
              <w:t>20.23</w:t>
            </w:r>
          </w:p>
        </w:tc>
        <w:tc>
          <w:tcPr>
            <w:tcW w:w="5529" w:type="dxa"/>
          </w:tcPr>
          <w:p w14:paraId="4B9B15BE" w14:textId="3A5C20B8" w:rsidR="005E1C20" w:rsidRDefault="007F193E" w:rsidP="00A04AA2">
            <w:pPr>
              <w:jc w:val="both"/>
            </w:pPr>
            <w:r>
              <w:t>Contact company regarding MUGA tender</w:t>
            </w:r>
          </w:p>
        </w:tc>
        <w:tc>
          <w:tcPr>
            <w:tcW w:w="1417" w:type="dxa"/>
          </w:tcPr>
          <w:p w14:paraId="179E0938" w14:textId="45E1E2A7" w:rsidR="005E1C20" w:rsidRDefault="007F193E" w:rsidP="00A04AA2">
            <w:pPr>
              <w:jc w:val="center"/>
            </w:pPr>
            <w:r>
              <w:t>Clerk</w:t>
            </w:r>
          </w:p>
        </w:tc>
        <w:tc>
          <w:tcPr>
            <w:tcW w:w="1800" w:type="dxa"/>
          </w:tcPr>
          <w:p w14:paraId="24D4721A" w14:textId="2D695B3F" w:rsidR="005E1C20" w:rsidRDefault="006F79C9" w:rsidP="00CD6160">
            <w:pPr>
              <w:jc w:val="center"/>
            </w:pPr>
            <w:r>
              <w:sym w:font="Wingdings" w:char="F0FC"/>
            </w:r>
          </w:p>
        </w:tc>
      </w:tr>
    </w:tbl>
    <w:p w14:paraId="6C5C6236" w14:textId="77777777" w:rsidR="00FE0185" w:rsidRDefault="00FE0185"/>
    <w:sectPr w:rsidR="00FE0185" w:rsidSect="00F07B2A">
      <w:headerReference w:type="default" r:id="rId7"/>
      <w:footerReference w:type="default" r:id="rId8"/>
      <w:headerReference w:type="first" r:id="rId9"/>
      <w:footerReference w:type="first" r:id="rId10"/>
      <w:pgSz w:w="11906" w:h="16838"/>
      <w:pgMar w:top="709" w:right="1080" w:bottom="851" w:left="1080" w:header="708"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7F67" w14:textId="77777777" w:rsidR="00D721A3" w:rsidRDefault="00D721A3" w:rsidP="006C3F86">
      <w:r>
        <w:separator/>
      </w:r>
    </w:p>
  </w:endnote>
  <w:endnote w:type="continuationSeparator" w:id="0">
    <w:p w14:paraId="22C010BF" w14:textId="77777777" w:rsidR="00D721A3" w:rsidRDefault="00D721A3" w:rsidP="006C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975138"/>
      <w:docPartObj>
        <w:docPartGallery w:val="Page Numbers (Bottom of Page)"/>
        <w:docPartUnique/>
      </w:docPartObj>
    </w:sdtPr>
    <w:sdtEndPr/>
    <w:sdtContent>
      <w:sdt>
        <w:sdtPr>
          <w:id w:val="-294685877"/>
          <w:docPartObj>
            <w:docPartGallery w:val="Page Numbers (Top of Page)"/>
            <w:docPartUnique/>
          </w:docPartObj>
        </w:sdtPr>
        <w:sdtEndPr/>
        <w:sdtContent>
          <w:p w14:paraId="451B07F4" w14:textId="77777777" w:rsidR="009051B4" w:rsidRDefault="009051B4" w:rsidP="00B101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225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2253">
              <w:rPr>
                <w:b/>
                <w:bCs/>
                <w:noProof/>
              </w:rPr>
              <w:t>6</w:t>
            </w:r>
            <w:r>
              <w:rPr>
                <w:b/>
                <w:bCs/>
                <w:sz w:val="24"/>
                <w:szCs w:val="24"/>
              </w:rPr>
              <w:fldChar w:fldCharType="end"/>
            </w:r>
          </w:p>
        </w:sdtContent>
      </w:sdt>
    </w:sdtContent>
  </w:sdt>
  <w:p w14:paraId="390CEF09" w14:textId="77777777" w:rsidR="009051B4" w:rsidRPr="00B10140" w:rsidRDefault="009051B4" w:rsidP="00B10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681010"/>
      <w:docPartObj>
        <w:docPartGallery w:val="Page Numbers (Bottom of Page)"/>
        <w:docPartUnique/>
      </w:docPartObj>
    </w:sdtPr>
    <w:sdtEndPr/>
    <w:sdtContent>
      <w:sdt>
        <w:sdtPr>
          <w:id w:val="505017913"/>
          <w:docPartObj>
            <w:docPartGallery w:val="Page Numbers (Top of Page)"/>
            <w:docPartUnique/>
          </w:docPartObj>
        </w:sdtPr>
        <w:sdtEndPr/>
        <w:sdtContent>
          <w:p w14:paraId="797963F9" w14:textId="77777777" w:rsidR="009051B4" w:rsidRDefault="009051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22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2253">
              <w:rPr>
                <w:b/>
                <w:bCs/>
                <w:noProof/>
              </w:rPr>
              <w:t>6</w:t>
            </w:r>
            <w:r>
              <w:rPr>
                <w:b/>
                <w:bCs/>
                <w:sz w:val="24"/>
                <w:szCs w:val="24"/>
              </w:rPr>
              <w:fldChar w:fldCharType="end"/>
            </w:r>
          </w:p>
        </w:sdtContent>
      </w:sdt>
    </w:sdtContent>
  </w:sdt>
  <w:p w14:paraId="40FD2E2F" w14:textId="77777777" w:rsidR="009051B4" w:rsidRDefault="0090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D84E7" w14:textId="77777777" w:rsidR="00D721A3" w:rsidRDefault="00D721A3" w:rsidP="006C3F86">
      <w:r>
        <w:separator/>
      </w:r>
    </w:p>
  </w:footnote>
  <w:footnote w:type="continuationSeparator" w:id="0">
    <w:p w14:paraId="11C19AA2" w14:textId="77777777" w:rsidR="00D721A3" w:rsidRDefault="00D721A3" w:rsidP="006C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3EEC" w14:textId="77777777" w:rsidR="009051B4" w:rsidRDefault="009051B4" w:rsidP="006C3F86">
    <w:pPr>
      <w:pStyle w:val="Header"/>
      <w:tabs>
        <w:tab w:val="clear" w:pos="4513"/>
      </w:tabs>
      <w:ind w:left="354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86DA" w14:textId="77777777" w:rsidR="009051B4" w:rsidRDefault="009051B4">
    <w:pPr>
      <w:pStyle w:val="Header"/>
    </w:pPr>
    <w:r w:rsidRPr="002E15F1">
      <w:rPr>
        <w:b/>
        <w:noProof/>
        <w:sz w:val="36"/>
        <w:szCs w:val="36"/>
        <w:lang w:eastAsia="en-GB"/>
      </w:rPr>
      <w:drawing>
        <wp:anchor distT="0" distB="0" distL="114300" distR="114300" simplePos="0" relativeHeight="251661312" behindDoc="1" locked="0" layoutInCell="1" allowOverlap="1" wp14:anchorId="04528EDB" wp14:editId="6E3F156A">
          <wp:simplePos x="0" y="0"/>
          <wp:positionH relativeFrom="page">
            <wp:posOffset>4619625</wp:posOffset>
          </wp:positionH>
          <wp:positionV relativeFrom="paragraph">
            <wp:posOffset>-326390</wp:posOffset>
          </wp:positionV>
          <wp:extent cx="2390775" cy="1238250"/>
          <wp:effectExtent l="0" t="0" r="9525" b="0"/>
          <wp:wrapTight wrapText="bothSides">
            <wp:wrapPolygon edited="0">
              <wp:start x="0" y="0"/>
              <wp:lineTo x="0" y="21268"/>
              <wp:lineTo x="21514" y="21268"/>
              <wp:lineTo x="21514" y="0"/>
              <wp:lineTo x="0" y="0"/>
            </wp:wrapPolygon>
          </wp:wrapTight>
          <wp:docPr id="1" name="Picture 1" descr="wtpc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pc6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Clerk: Mrs Sarah Copley</w:t>
    </w:r>
  </w:p>
  <w:p w14:paraId="0FF42D91" w14:textId="77777777" w:rsidR="009051B4" w:rsidRPr="00B10140" w:rsidRDefault="009051B4">
    <w:pPr>
      <w:pStyle w:val="Header"/>
      <w:rPr>
        <w:i/>
      </w:rPr>
    </w:pPr>
    <w:r w:rsidRPr="00B10140">
      <w:rPr>
        <w:i/>
      </w:rPr>
      <w:t>Email: clerk@westonturvilleparishcouncil.org.uk</w:t>
    </w:r>
  </w:p>
  <w:p w14:paraId="2584DB62" w14:textId="77777777" w:rsidR="009051B4" w:rsidRPr="00B10140" w:rsidRDefault="009051B4">
    <w:pPr>
      <w:pStyle w:val="Header"/>
      <w:rPr>
        <w:i/>
      </w:rPr>
    </w:pPr>
    <w:r w:rsidRPr="00B10140">
      <w:rPr>
        <w:i/>
      </w:rPr>
      <w:t>Telephone: 01296 531432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309D"/>
    <w:multiLevelType w:val="hybridMultilevel"/>
    <w:tmpl w:val="E252EFDC"/>
    <w:lvl w:ilvl="0" w:tplc="8288427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C58A6"/>
    <w:multiLevelType w:val="hybridMultilevel"/>
    <w:tmpl w:val="CB3C3D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53F99"/>
    <w:multiLevelType w:val="hybridMultilevel"/>
    <w:tmpl w:val="D97270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F1212A"/>
    <w:multiLevelType w:val="hybridMultilevel"/>
    <w:tmpl w:val="E8B86A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EAE53CA"/>
    <w:multiLevelType w:val="hybridMultilevel"/>
    <w:tmpl w:val="4514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95AC0"/>
    <w:multiLevelType w:val="hybridMultilevel"/>
    <w:tmpl w:val="F1DABC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346E79"/>
    <w:multiLevelType w:val="hybridMultilevel"/>
    <w:tmpl w:val="59161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7D63EF"/>
    <w:multiLevelType w:val="multilevel"/>
    <w:tmpl w:val="619C1D92"/>
    <w:lvl w:ilvl="0">
      <w:start w:val="19"/>
      <w:numFmt w:val="decimal"/>
      <w:lvlText w:val="%1"/>
      <w:lvlJc w:val="left"/>
      <w:pPr>
        <w:ind w:left="375" w:hanging="375"/>
      </w:pPr>
      <w:rPr>
        <w:rFonts w:hint="default"/>
        <w:b/>
      </w:rPr>
    </w:lvl>
    <w:lvl w:ilvl="1">
      <w:start w:val="10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43F7BF7"/>
    <w:multiLevelType w:val="hybridMultilevel"/>
    <w:tmpl w:val="16029C4E"/>
    <w:lvl w:ilvl="0" w:tplc="2D82236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6E4132"/>
    <w:multiLevelType w:val="hybridMultilevel"/>
    <w:tmpl w:val="A358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4457B"/>
    <w:multiLevelType w:val="hybridMultilevel"/>
    <w:tmpl w:val="A0C0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093C22"/>
    <w:multiLevelType w:val="hybridMultilevel"/>
    <w:tmpl w:val="4B8809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5356D2"/>
    <w:multiLevelType w:val="hybridMultilevel"/>
    <w:tmpl w:val="62F0F2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A0E2E13"/>
    <w:multiLevelType w:val="hybridMultilevel"/>
    <w:tmpl w:val="44A6FAB8"/>
    <w:lvl w:ilvl="0" w:tplc="16366B28">
      <w:start w:val="1"/>
      <w:numFmt w:val="lowerLetter"/>
      <w:lvlText w:val="%1)"/>
      <w:lvlJc w:val="left"/>
      <w:pPr>
        <w:ind w:left="360" w:hanging="360"/>
      </w:pPr>
      <w:rPr>
        <w:rFonts w:asciiTheme="minorHAnsi" w:eastAsiaTheme="minorHAnsi" w:hAnsiTheme="minorHAnsi" w:cstheme="minorBidi"/>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BEF6249"/>
    <w:multiLevelType w:val="hybridMultilevel"/>
    <w:tmpl w:val="2B4A15EE"/>
    <w:lvl w:ilvl="0" w:tplc="7F90342E">
      <w:start w:val="1"/>
      <w:numFmt w:val="decimal"/>
      <w:lvlText w:val="20.%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FF7547"/>
    <w:multiLevelType w:val="hybridMultilevel"/>
    <w:tmpl w:val="603E7E8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401418"/>
    <w:multiLevelType w:val="hybridMultilevel"/>
    <w:tmpl w:val="2F6E1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240242"/>
    <w:multiLevelType w:val="hybridMultilevel"/>
    <w:tmpl w:val="C824AC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E0316E"/>
    <w:multiLevelType w:val="hybridMultilevel"/>
    <w:tmpl w:val="CA2C8D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441C3C"/>
    <w:multiLevelType w:val="hybridMultilevel"/>
    <w:tmpl w:val="DC1CC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BE2CD4"/>
    <w:multiLevelType w:val="hybridMultilevel"/>
    <w:tmpl w:val="474E08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674748"/>
    <w:multiLevelType w:val="hybridMultilevel"/>
    <w:tmpl w:val="7BB2CC02"/>
    <w:lvl w:ilvl="0" w:tplc="E6002E66">
      <w:start w:val="1"/>
      <w:numFmt w:val="lowerLetter"/>
      <w:lvlText w:val="%1)"/>
      <w:lvlJc w:val="left"/>
      <w:pPr>
        <w:ind w:left="-468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1080" w:hanging="180"/>
      </w:pPr>
    </w:lvl>
    <w:lvl w:ilvl="6" w:tplc="0809000F" w:tentative="1">
      <w:start w:val="1"/>
      <w:numFmt w:val="decimal"/>
      <w:lvlText w:val="%7."/>
      <w:lvlJc w:val="left"/>
      <w:pPr>
        <w:ind w:left="-36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1080" w:hanging="180"/>
      </w:pPr>
    </w:lvl>
  </w:abstractNum>
  <w:abstractNum w:abstractNumId="22" w15:restartNumberingAfterBreak="0">
    <w:nsid w:val="3EF15962"/>
    <w:multiLevelType w:val="hybridMultilevel"/>
    <w:tmpl w:val="E3B647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6D7AB1"/>
    <w:multiLevelType w:val="hybridMultilevel"/>
    <w:tmpl w:val="6B809A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9F77F9"/>
    <w:multiLevelType w:val="hybridMultilevel"/>
    <w:tmpl w:val="207C8E98"/>
    <w:lvl w:ilvl="0" w:tplc="488A2E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237412"/>
    <w:multiLevelType w:val="hybridMultilevel"/>
    <w:tmpl w:val="D9681082"/>
    <w:lvl w:ilvl="0" w:tplc="0908D4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170E70"/>
    <w:multiLevelType w:val="hybridMultilevel"/>
    <w:tmpl w:val="FCB4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32F71"/>
    <w:multiLevelType w:val="hybridMultilevel"/>
    <w:tmpl w:val="80BABCD8"/>
    <w:lvl w:ilvl="0" w:tplc="35DEF96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1E437D"/>
    <w:multiLevelType w:val="hybridMultilevel"/>
    <w:tmpl w:val="F8D25880"/>
    <w:lvl w:ilvl="0" w:tplc="A002FBA2">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4533A99"/>
    <w:multiLevelType w:val="hybridMultilevel"/>
    <w:tmpl w:val="87264A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E101AB"/>
    <w:multiLevelType w:val="hybridMultilevel"/>
    <w:tmpl w:val="648CAB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B05583"/>
    <w:multiLevelType w:val="hybridMultilevel"/>
    <w:tmpl w:val="9B00F96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5B38E0"/>
    <w:multiLevelType w:val="hybridMultilevel"/>
    <w:tmpl w:val="EF02A1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7C159C"/>
    <w:multiLevelType w:val="hybridMultilevel"/>
    <w:tmpl w:val="4474ACFC"/>
    <w:lvl w:ilvl="0" w:tplc="EE7EEF4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141C23"/>
    <w:multiLevelType w:val="hybridMultilevel"/>
    <w:tmpl w:val="51C0AF1C"/>
    <w:lvl w:ilvl="0" w:tplc="66E0141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374E98"/>
    <w:multiLevelType w:val="hybridMultilevel"/>
    <w:tmpl w:val="0CA44C50"/>
    <w:lvl w:ilvl="0" w:tplc="F7E4742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730966"/>
    <w:multiLevelType w:val="hybridMultilevel"/>
    <w:tmpl w:val="931ABF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618365C"/>
    <w:multiLevelType w:val="hybridMultilevel"/>
    <w:tmpl w:val="73F86200"/>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7665C6"/>
    <w:multiLevelType w:val="hybridMultilevel"/>
    <w:tmpl w:val="64E4D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BA08D3"/>
    <w:multiLevelType w:val="hybridMultilevel"/>
    <w:tmpl w:val="D71CDC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02B51"/>
    <w:multiLevelType w:val="hybridMultilevel"/>
    <w:tmpl w:val="8F12166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3A3187"/>
    <w:multiLevelType w:val="hybridMultilevel"/>
    <w:tmpl w:val="26B0958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583D25"/>
    <w:multiLevelType w:val="hybridMultilevel"/>
    <w:tmpl w:val="051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9"/>
  </w:num>
  <w:num w:numId="4">
    <w:abstractNumId w:val="40"/>
  </w:num>
  <w:num w:numId="5">
    <w:abstractNumId w:val="2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9"/>
  </w:num>
  <w:num w:numId="9">
    <w:abstractNumId w:val="13"/>
  </w:num>
  <w:num w:numId="10">
    <w:abstractNumId w:val="1"/>
  </w:num>
  <w:num w:numId="11">
    <w:abstractNumId w:val="32"/>
  </w:num>
  <w:num w:numId="12">
    <w:abstractNumId w:val="7"/>
  </w:num>
  <w:num w:numId="13">
    <w:abstractNumId w:val="3"/>
  </w:num>
  <w:num w:numId="14">
    <w:abstractNumId w:val="8"/>
  </w:num>
  <w:num w:numId="15">
    <w:abstractNumId w:val="24"/>
  </w:num>
  <w:num w:numId="16">
    <w:abstractNumId w:val="34"/>
  </w:num>
  <w:num w:numId="17">
    <w:abstractNumId w:val="29"/>
  </w:num>
  <w:num w:numId="18">
    <w:abstractNumId w:val="37"/>
  </w:num>
  <w:num w:numId="19">
    <w:abstractNumId w:val="38"/>
  </w:num>
  <w:num w:numId="20">
    <w:abstractNumId w:val="16"/>
  </w:num>
  <w:num w:numId="21">
    <w:abstractNumId w:val="18"/>
  </w:num>
  <w:num w:numId="22">
    <w:abstractNumId w:val="0"/>
  </w:num>
  <w:num w:numId="23">
    <w:abstractNumId w:val="30"/>
  </w:num>
  <w:num w:numId="24">
    <w:abstractNumId w:val="35"/>
  </w:num>
  <w:num w:numId="25">
    <w:abstractNumId w:val="21"/>
  </w:num>
  <w:num w:numId="26">
    <w:abstractNumId w:val="31"/>
  </w:num>
  <w:num w:numId="27">
    <w:abstractNumId w:val="23"/>
  </w:num>
  <w:num w:numId="28">
    <w:abstractNumId w:val="20"/>
  </w:num>
  <w:num w:numId="29">
    <w:abstractNumId w:val="5"/>
  </w:num>
  <w:num w:numId="30">
    <w:abstractNumId w:val="22"/>
  </w:num>
  <w:num w:numId="31">
    <w:abstractNumId w:val="12"/>
  </w:num>
  <w:num w:numId="32">
    <w:abstractNumId w:val="11"/>
  </w:num>
  <w:num w:numId="33">
    <w:abstractNumId w:val="10"/>
  </w:num>
  <w:num w:numId="34">
    <w:abstractNumId w:val="19"/>
  </w:num>
  <w:num w:numId="35">
    <w:abstractNumId w:val="41"/>
  </w:num>
  <w:num w:numId="36">
    <w:abstractNumId w:val="2"/>
  </w:num>
  <w:num w:numId="37">
    <w:abstractNumId w:val="17"/>
  </w:num>
  <w:num w:numId="38">
    <w:abstractNumId w:val="36"/>
  </w:num>
  <w:num w:numId="39">
    <w:abstractNumId w:val="26"/>
  </w:num>
  <w:num w:numId="40">
    <w:abstractNumId w:val="4"/>
  </w:num>
  <w:num w:numId="41">
    <w:abstractNumId w:val="42"/>
  </w:num>
  <w:num w:numId="42">
    <w:abstractNumId w:val="25"/>
  </w:num>
  <w:num w:numId="4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86"/>
    <w:rsid w:val="0000163F"/>
    <w:rsid w:val="000018A8"/>
    <w:rsid w:val="00002847"/>
    <w:rsid w:val="00002DC1"/>
    <w:rsid w:val="00004E80"/>
    <w:rsid w:val="00005648"/>
    <w:rsid w:val="00005A08"/>
    <w:rsid w:val="000068E6"/>
    <w:rsid w:val="00007420"/>
    <w:rsid w:val="00010ED7"/>
    <w:rsid w:val="00012F54"/>
    <w:rsid w:val="00013CA6"/>
    <w:rsid w:val="00014D3C"/>
    <w:rsid w:val="000201C6"/>
    <w:rsid w:val="000232D8"/>
    <w:rsid w:val="00025993"/>
    <w:rsid w:val="00031671"/>
    <w:rsid w:val="00032652"/>
    <w:rsid w:val="00035588"/>
    <w:rsid w:val="000366F7"/>
    <w:rsid w:val="000408A5"/>
    <w:rsid w:val="0004090E"/>
    <w:rsid w:val="0004150E"/>
    <w:rsid w:val="0004634D"/>
    <w:rsid w:val="000501E3"/>
    <w:rsid w:val="000563DD"/>
    <w:rsid w:val="00056FBC"/>
    <w:rsid w:val="00063352"/>
    <w:rsid w:val="000676F5"/>
    <w:rsid w:val="00067B0D"/>
    <w:rsid w:val="00071258"/>
    <w:rsid w:val="0007197F"/>
    <w:rsid w:val="00073508"/>
    <w:rsid w:val="00074FF8"/>
    <w:rsid w:val="00075381"/>
    <w:rsid w:val="00081080"/>
    <w:rsid w:val="00083162"/>
    <w:rsid w:val="000832EF"/>
    <w:rsid w:val="00084B09"/>
    <w:rsid w:val="0008700C"/>
    <w:rsid w:val="0009474C"/>
    <w:rsid w:val="000964BA"/>
    <w:rsid w:val="00096ECF"/>
    <w:rsid w:val="000970C5"/>
    <w:rsid w:val="000A0CEE"/>
    <w:rsid w:val="000A586E"/>
    <w:rsid w:val="000A5FC1"/>
    <w:rsid w:val="000A6A0E"/>
    <w:rsid w:val="000A6E69"/>
    <w:rsid w:val="000A7E92"/>
    <w:rsid w:val="000A7F2F"/>
    <w:rsid w:val="000B10B4"/>
    <w:rsid w:val="000B17D1"/>
    <w:rsid w:val="000B1A56"/>
    <w:rsid w:val="000B2812"/>
    <w:rsid w:val="000B3231"/>
    <w:rsid w:val="000B5405"/>
    <w:rsid w:val="000C02AA"/>
    <w:rsid w:val="000C5518"/>
    <w:rsid w:val="000C633B"/>
    <w:rsid w:val="000C6579"/>
    <w:rsid w:val="000D229E"/>
    <w:rsid w:val="000D2DCD"/>
    <w:rsid w:val="000D5F8C"/>
    <w:rsid w:val="000E2A77"/>
    <w:rsid w:val="000E2FAE"/>
    <w:rsid w:val="000E4B92"/>
    <w:rsid w:val="000E57EA"/>
    <w:rsid w:val="000E5810"/>
    <w:rsid w:val="000E7C65"/>
    <w:rsid w:val="000F02EF"/>
    <w:rsid w:val="000F0A6D"/>
    <w:rsid w:val="000F1557"/>
    <w:rsid w:val="000F5A80"/>
    <w:rsid w:val="000F5C38"/>
    <w:rsid w:val="000F6521"/>
    <w:rsid w:val="00100139"/>
    <w:rsid w:val="0010083A"/>
    <w:rsid w:val="00100AC8"/>
    <w:rsid w:val="00101C66"/>
    <w:rsid w:val="00104738"/>
    <w:rsid w:val="001056B4"/>
    <w:rsid w:val="00107423"/>
    <w:rsid w:val="00110669"/>
    <w:rsid w:val="00112C6F"/>
    <w:rsid w:val="00112FDF"/>
    <w:rsid w:val="00113662"/>
    <w:rsid w:val="00114409"/>
    <w:rsid w:val="001156EC"/>
    <w:rsid w:val="00116218"/>
    <w:rsid w:val="001262D4"/>
    <w:rsid w:val="001307EF"/>
    <w:rsid w:val="00131540"/>
    <w:rsid w:val="00133DB0"/>
    <w:rsid w:val="00133E79"/>
    <w:rsid w:val="001362C5"/>
    <w:rsid w:val="00136C7C"/>
    <w:rsid w:val="0013750B"/>
    <w:rsid w:val="00142B57"/>
    <w:rsid w:val="0015102B"/>
    <w:rsid w:val="00151267"/>
    <w:rsid w:val="00151F5B"/>
    <w:rsid w:val="00152642"/>
    <w:rsid w:val="00153226"/>
    <w:rsid w:val="00156A1D"/>
    <w:rsid w:val="00156C91"/>
    <w:rsid w:val="0015740F"/>
    <w:rsid w:val="00160AA3"/>
    <w:rsid w:val="0016171C"/>
    <w:rsid w:val="001622E8"/>
    <w:rsid w:val="00162D11"/>
    <w:rsid w:val="00164AC1"/>
    <w:rsid w:val="00164E7F"/>
    <w:rsid w:val="001651CC"/>
    <w:rsid w:val="0016545A"/>
    <w:rsid w:val="00167A03"/>
    <w:rsid w:val="001711A4"/>
    <w:rsid w:val="001733B4"/>
    <w:rsid w:val="00173AD3"/>
    <w:rsid w:val="001777C4"/>
    <w:rsid w:val="0018185A"/>
    <w:rsid w:val="00182015"/>
    <w:rsid w:val="0018275B"/>
    <w:rsid w:val="0018339D"/>
    <w:rsid w:val="00183AF0"/>
    <w:rsid w:val="00184ECE"/>
    <w:rsid w:val="001850B1"/>
    <w:rsid w:val="00190092"/>
    <w:rsid w:val="001952C4"/>
    <w:rsid w:val="001955ED"/>
    <w:rsid w:val="00196D6F"/>
    <w:rsid w:val="00197DCC"/>
    <w:rsid w:val="001A197E"/>
    <w:rsid w:val="001A2100"/>
    <w:rsid w:val="001A21FC"/>
    <w:rsid w:val="001A39DA"/>
    <w:rsid w:val="001A5390"/>
    <w:rsid w:val="001A5B75"/>
    <w:rsid w:val="001A5BCE"/>
    <w:rsid w:val="001A70FA"/>
    <w:rsid w:val="001A71C5"/>
    <w:rsid w:val="001A7BAB"/>
    <w:rsid w:val="001B0099"/>
    <w:rsid w:val="001B3439"/>
    <w:rsid w:val="001B3FD4"/>
    <w:rsid w:val="001B4D63"/>
    <w:rsid w:val="001B4ED6"/>
    <w:rsid w:val="001B7FE9"/>
    <w:rsid w:val="001C13C0"/>
    <w:rsid w:val="001C1FF8"/>
    <w:rsid w:val="001C2C33"/>
    <w:rsid w:val="001C3F26"/>
    <w:rsid w:val="001C4123"/>
    <w:rsid w:val="001C4EE2"/>
    <w:rsid w:val="001C5E56"/>
    <w:rsid w:val="001D0C3C"/>
    <w:rsid w:val="001D12B4"/>
    <w:rsid w:val="001D14C3"/>
    <w:rsid w:val="001D410E"/>
    <w:rsid w:val="001D4144"/>
    <w:rsid w:val="001D4DD0"/>
    <w:rsid w:val="001D5625"/>
    <w:rsid w:val="001D583F"/>
    <w:rsid w:val="001D6AB3"/>
    <w:rsid w:val="001D74D8"/>
    <w:rsid w:val="001D7675"/>
    <w:rsid w:val="001E1C7B"/>
    <w:rsid w:val="001E1D7C"/>
    <w:rsid w:val="001E4DEA"/>
    <w:rsid w:val="001E58E6"/>
    <w:rsid w:val="001E5F6B"/>
    <w:rsid w:val="001E629D"/>
    <w:rsid w:val="001E7629"/>
    <w:rsid w:val="001F2072"/>
    <w:rsid w:val="001F416E"/>
    <w:rsid w:val="00200181"/>
    <w:rsid w:val="002003C7"/>
    <w:rsid w:val="002012C7"/>
    <w:rsid w:val="00201905"/>
    <w:rsid w:val="00201933"/>
    <w:rsid w:val="00202DFE"/>
    <w:rsid w:val="002039BE"/>
    <w:rsid w:val="00203E5A"/>
    <w:rsid w:val="00204F6D"/>
    <w:rsid w:val="00205E89"/>
    <w:rsid w:val="0020613E"/>
    <w:rsid w:val="00206987"/>
    <w:rsid w:val="00206C61"/>
    <w:rsid w:val="00206E44"/>
    <w:rsid w:val="002102BF"/>
    <w:rsid w:val="002115F6"/>
    <w:rsid w:val="00212DB5"/>
    <w:rsid w:val="00213CB1"/>
    <w:rsid w:val="00213EC7"/>
    <w:rsid w:val="00216E44"/>
    <w:rsid w:val="00222F80"/>
    <w:rsid w:val="002230D2"/>
    <w:rsid w:val="00224951"/>
    <w:rsid w:val="00224B5D"/>
    <w:rsid w:val="002260EE"/>
    <w:rsid w:val="00226F8E"/>
    <w:rsid w:val="002279A9"/>
    <w:rsid w:val="002279F3"/>
    <w:rsid w:val="00232838"/>
    <w:rsid w:val="00235571"/>
    <w:rsid w:val="00236393"/>
    <w:rsid w:val="00237C24"/>
    <w:rsid w:val="00237CB0"/>
    <w:rsid w:val="00237D05"/>
    <w:rsid w:val="00240093"/>
    <w:rsid w:val="002408B3"/>
    <w:rsid w:val="00242864"/>
    <w:rsid w:val="002436DC"/>
    <w:rsid w:val="00244FE8"/>
    <w:rsid w:val="00245E82"/>
    <w:rsid w:val="00246CC3"/>
    <w:rsid w:val="00247E77"/>
    <w:rsid w:val="002508E6"/>
    <w:rsid w:val="00252242"/>
    <w:rsid w:val="00254ADD"/>
    <w:rsid w:val="00256D18"/>
    <w:rsid w:val="00260FF7"/>
    <w:rsid w:val="00261093"/>
    <w:rsid w:val="00261545"/>
    <w:rsid w:val="002620D3"/>
    <w:rsid w:val="002631B6"/>
    <w:rsid w:val="0026332E"/>
    <w:rsid w:val="00263B90"/>
    <w:rsid w:val="002661B0"/>
    <w:rsid w:val="00270438"/>
    <w:rsid w:val="00270CEE"/>
    <w:rsid w:val="00271424"/>
    <w:rsid w:val="00271A98"/>
    <w:rsid w:val="00272E0B"/>
    <w:rsid w:val="002748DA"/>
    <w:rsid w:val="002750E5"/>
    <w:rsid w:val="0027513C"/>
    <w:rsid w:val="00275B8E"/>
    <w:rsid w:val="00275D07"/>
    <w:rsid w:val="00275EEC"/>
    <w:rsid w:val="00276619"/>
    <w:rsid w:val="0027779D"/>
    <w:rsid w:val="00277B55"/>
    <w:rsid w:val="0028009B"/>
    <w:rsid w:val="00280A52"/>
    <w:rsid w:val="00280D42"/>
    <w:rsid w:val="00286804"/>
    <w:rsid w:val="00293834"/>
    <w:rsid w:val="0029418E"/>
    <w:rsid w:val="00296252"/>
    <w:rsid w:val="0029737D"/>
    <w:rsid w:val="002A06F2"/>
    <w:rsid w:val="002A2A4A"/>
    <w:rsid w:val="002A2DD9"/>
    <w:rsid w:val="002A3CEA"/>
    <w:rsid w:val="002A46D8"/>
    <w:rsid w:val="002A54E6"/>
    <w:rsid w:val="002A5682"/>
    <w:rsid w:val="002A5C02"/>
    <w:rsid w:val="002B1E90"/>
    <w:rsid w:val="002B3460"/>
    <w:rsid w:val="002B3BE6"/>
    <w:rsid w:val="002B3F5E"/>
    <w:rsid w:val="002B61A9"/>
    <w:rsid w:val="002B6777"/>
    <w:rsid w:val="002C0FFE"/>
    <w:rsid w:val="002C1F84"/>
    <w:rsid w:val="002C2618"/>
    <w:rsid w:val="002C2652"/>
    <w:rsid w:val="002C3165"/>
    <w:rsid w:val="002C4985"/>
    <w:rsid w:val="002C6181"/>
    <w:rsid w:val="002C6258"/>
    <w:rsid w:val="002C6720"/>
    <w:rsid w:val="002C75C9"/>
    <w:rsid w:val="002C7D65"/>
    <w:rsid w:val="002D127B"/>
    <w:rsid w:val="002D2D78"/>
    <w:rsid w:val="002D4DB6"/>
    <w:rsid w:val="002D6F93"/>
    <w:rsid w:val="002E0056"/>
    <w:rsid w:val="002E14D4"/>
    <w:rsid w:val="002E2D92"/>
    <w:rsid w:val="002E4805"/>
    <w:rsid w:val="002E771D"/>
    <w:rsid w:val="002F0FB1"/>
    <w:rsid w:val="002F18B4"/>
    <w:rsid w:val="002F4ED5"/>
    <w:rsid w:val="002F5158"/>
    <w:rsid w:val="002F585E"/>
    <w:rsid w:val="002F6D03"/>
    <w:rsid w:val="00300890"/>
    <w:rsid w:val="003008C2"/>
    <w:rsid w:val="00301E0F"/>
    <w:rsid w:val="003052E7"/>
    <w:rsid w:val="00307391"/>
    <w:rsid w:val="00307414"/>
    <w:rsid w:val="00307957"/>
    <w:rsid w:val="00310B7E"/>
    <w:rsid w:val="003133A5"/>
    <w:rsid w:val="0031404C"/>
    <w:rsid w:val="0031447A"/>
    <w:rsid w:val="0031483B"/>
    <w:rsid w:val="00315DDB"/>
    <w:rsid w:val="00317017"/>
    <w:rsid w:val="00321D7C"/>
    <w:rsid w:val="003232EC"/>
    <w:rsid w:val="00323C22"/>
    <w:rsid w:val="00324A6C"/>
    <w:rsid w:val="0032580D"/>
    <w:rsid w:val="00325A4A"/>
    <w:rsid w:val="00330FA8"/>
    <w:rsid w:val="00331E2D"/>
    <w:rsid w:val="00333D36"/>
    <w:rsid w:val="003378F7"/>
    <w:rsid w:val="00340088"/>
    <w:rsid w:val="0034037B"/>
    <w:rsid w:val="00340713"/>
    <w:rsid w:val="00341F2C"/>
    <w:rsid w:val="00343F96"/>
    <w:rsid w:val="003442E4"/>
    <w:rsid w:val="003458A6"/>
    <w:rsid w:val="00345AE1"/>
    <w:rsid w:val="0035096F"/>
    <w:rsid w:val="003517ED"/>
    <w:rsid w:val="003533BE"/>
    <w:rsid w:val="0035383A"/>
    <w:rsid w:val="0035495E"/>
    <w:rsid w:val="00354D47"/>
    <w:rsid w:val="00355F33"/>
    <w:rsid w:val="00356F7F"/>
    <w:rsid w:val="003579AB"/>
    <w:rsid w:val="00357A25"/>
    <w:rsid w:val="00360097"/>
    <w:rsid w:val="00364289"/>
    <w:rsid w:val="003642B8"/>
    <w:rsid w:val="0036619E"/>
    <w:rsid w:val="003708B2"/>
    <w:rsid w:val="003726D8"/>
    <w:rsid w:val="00372E7D"/>
    <w:rsid w:val="00373F97"/>
    <w:rsid w:val="00374A9E"/>
    <w:rsid w:val="00374DF1"/>
    <w:rsid w:val="00375EDE"/>
    <w:rsid w:val="0037653D"/>
    <w:rsid w:val="00376843"/>
    <w:rsid w:val="00376B9F"/>
    <w:rsid w:val="003801A2"/>
    <w:rsid w:val="00380E11"/>
    <w:rsid w:val="00383BFF"/>
    <w:rsid w:val="00385A33"/>
    <w:rsid w:val="00385D22"/>
    <w:rsid w:val="00392E57"/>
    <w:rsid w:val="00393FD6"/>
    <w:rsid w:val="00397267"/>
    <w:rsid w:val="00397F72"/>
    <w:rsid w:val="003A0A52"/>
    <w:rsid w:val="003A1FE5"/>
    <w:rsid w:val="003A31D1"/>
    <w:rsid w:val="003A55F8"/>
    <w:rsid w:val="003A5650"/>
    <w:rsid w:val="003A7C6A"/>
    <w:rsid w:val="003A7DEB"/>
    <w:rsid w:val="003B12E3"/>
    <w:rsid w:val="003B4046"/>
    <w:rsid w:val="003B6816"/>
    <w:rsid w:val="003B7641"/>
    <w:rsid w:val="003B7DF3"/>
    <w:rsid w:val="003C6252"/>
    <w:rsid w:val="003C7EBF"/>
    <w:rsid w:val="003D1BCB"/>
    <w:rsid w:val="003D29DA"/>
    <w:rsid w:val="003D4702"/>
    <w:rsid w:val="003D591A"/>
    <w:rsid w:val="003D6FBC"/>
    <w:rsid w:val="003E1ED7"/>
    <w:rsid w:val="003E5394"/>
    <w:rsid w:val="003E62AA"/>
    <w:rsid w:val="003E65BD"/>
    <w:rsid w:val="003E7C94"/>
    <w:rsid w:val="003E7E77"/>
    <w:rsid w:val="003F1F05"/>
    <w:rsid w:val="003F2256"/>
    <w:rsid w:val="003F3BE7"/>
    <w:rsid w:val="003F75DA"/>
    <w:rsid w:val="00403945"/>
    <w:rsid w:val="00403CC0"/>
    <w:rsid w:val="00403E4C"/>
    <w:rsid w:val="0040466A"/>
    <w:rsid w:val="0041295B"/>
    <w:rsid w:val="00413655"/>
    <w:rsid w:val="00414035"/>
    <w:rsid w:val="00414232"/>
    <w:rsid w:val="0042055E"/>
    <w:rsid w:val="00420BBF"/>
    <w:rsid w:val="0042173E"/>
    <w:rsid w:val="00421922"/>
    <w:rsid w:val="004225A9"/>
    <w:rsid w:val="004231DE"/>
    <w:rsid w:val="0042322C"/>
    <w:rsid w:val="004236BE"/>
    <w:rsid w:val="00423D0C"/>
    <w:rsid w:val="00424C9E"/>
    <w:rsid w:val="004252FB"/>
    <w:rsid w:val="00425BF5"/>
    <w:rsid w:val="00427876"/>
    <w:rsid w:val="004301F1"/>
    <w:rsid w:val="0043079B"/>
    <w:rsid w:val="004344EB"/>
    <w:rsid w:val="00435644"/>
    <w:rsid w:val="00437180"/>
    <w:rsid w:val="00443CAF"/>
    <w:rsid w:val="00443F9E"/>
    <w:rsid w:val="00447D87"/>
    <w:rsid w:val="00450109"/>
    <w:rsid w:val="004514C0"/>
    <w:rsid w:val="00452AD9"/>
    <w:rsid w:val="00452EAF"/>
    <w:rsid w:val="00455F0E"/>
    <w:rsid w:val="0045630F"/>
    <w:rsid w:val="00462450"/>
    <w:rsid w:val="00463372"/>
    <w:rsid w:val="004639AB"/>
    <w:rsid w:val="00466302"/>
    <w:rsid w:val="00467213"/>
    <w:rsid w:val="004673CF"/>
    <w:rsid w:val="00467B20"/>
    <w:rsid w:val="00476D60"/>
    <w:rsid w:val="00476E48"/>
    <w:rsid w:val="00480205"/>
    <w:rsid w:val="004834D6"/>
    <w:rsid w:val="00486EF7"/>
    <w:rsid w:val="00486F18"/>
    <w:rsid w:val="0049250D"/>
    <w:rsid w:val="00492DC9"/>
    <w:rsid w:val="00494D97"/>
    <w:rsid w:val="004A0045"/>
    <w:rsid w:val="004A1696"/>
    <w:rsid w:val="004A3968"/>
    <w:rsid w:val="004A4B17"/>
    <w:rsid w:val="004A5B25"/>
    <w:rsid w:val="004A6647"/>
    <w:rsid w:val="004A7206"/>
    <w:rsid w:val="004B01E2"/>
    <w:rsid w:val="004B37A9"/>
    <w:rsid w:val="004B3E3B"/>
    <w:rsid w:val="004B4740"/>
    <w:rsid w:val="004C0723"/>
    <w:rsid w:val="004C104E"/>
    <w:rsid w:val="004C1E08"/>
    <w:rsid w:val="004C3AEA"/>
    <w:rsid w:val="004D2872"/>
    <w:rsid w:val="004D2CEB"/>
    <w:rsid w:val="004D327A"/>
    <w:rsid w:val="004D4D4F"/>
    <w:rsid w:val="004D6182"/>
    <w:rsid w:val="004D65B1"/>
    <w:rsid w:val="004D724F"/>
    <w:rsid w:val="004E142D"/>
    <w:rsid w:val="004E1DAC"/>
    <w:rsid w:val="004E2DA2"/>
    <w:rsid w:val="004F294A"/>
    <w:rsid w:val="004F2BA0"/>
    <w:rsid w:val="00502058"/>
    <w:rsid w:val="005027EC"/>
    <w:rsid w:val="00502A87"/>
    <w:rsid w:val="005034CA"/>
    <w:rsid w:val="00503B16"/>
    <w:rsid w:val="0050557D"/>
    <w:rsid w:val="0050753C"/>
    <w:rsid w:val="005106E2"/>
    <w:rsid w:val="00510DF0"/>
    <w:rsid w:val="00514E8C"/>
    <w:rsid w:val="00515E66"/>
    <w:rsid w:val="00516730"/>
    <w:rsid w:val="005170EC"/>
    <w:rsid w:val="00517D7D"/>
    <w:rsid w:val="005202DD"/>
    <w:rsid w:val="005202E8"/>
    <w:rsid w:val="0052055F"/>
    <w:rsid w:val="00522196"/>
    <w:rsid w:val="0052220C"/>
    <w:rsid w:val="00522C6E"/>
    <w:rsid w:val="00524FED"/>
    <w:rsid w:val="005250A8"/>
    <w:rsid w:val="0052529F"/>
    <w:rsid w:val="00525464"/>
    <w:rsid w:val="005254BC"/>
    <w:rsid w:val="005255CE"/>
    <w:rsid w:val="005256F6"/>
    <w:rsid w:val="005302BF"/>
    <w:rsid w:val="00531782"/>
    <w:rsid w:val="00532C5B"/>
    <w:rsid w:val="005357BC"/>
    <w:rsid w:val="00536696"/>
    <w:rsid w:val="00543BB3"/>
    <w:rsid w:val="00544938"/>
    <w:rsid w:val="0054600B"/>
    <w:rsid w:val="00556D09"/>
    <w:rsid w:val="0055789B"/>
    <w:rsid w:val="00557DBF"/>
    <w:rsid w:val="00563D12"/>
    <w:rsid w:val="00566E89"/>
    <w:rsid w:val="0056768C"/>
    <w:rsid w:val="00570E5B"/>
    <w:rsid w:val="005714AB"/>
    <w:rsid w:val="00571829"/>
    <w:rsid w:val="00573521"/>
    <w:rsid w:val="00573A7B"/>
    <w:rsid w:val="00575A0D"/>
    <w:rsid w:val="00577AF3"/>
    <w:rsid w:val="00581D74"/>
    <w:rsid w:val="00582DF3"/>
    <w:rsid w:val="00583ED3"/>
    <w:rsid w:val="0058798B"/>
    <w:rsid w:val="005909BB"/>
    <w:rsid w:val="00590DA5"/>
    <w:rsid w:val="00592497"/>
    <w:rsid w:val="005941F1"/>
    <w:rsid w:val="00594543"/>
    <w:rsid w:val="0059517E"/>
    <w:rsid w:val="0059703B"/>
    <w:rsid w:val="005A11C8"/>
    <w:rsid w:val="005A1BDD"/>
    <w:rsid w:val="005A2760"/>
    <w:rsid w:val="005A347B"/>
    <w:rsid w:val="005A4562"/>
    <w:rsid w:val="005A4C5A"/>
    <w:rsid w:val="005A4DB4"/>
    <w:rsid w:val="005A74C1"/>
    <w:rsid w:val="005A7501"/>
    <w:rsid w:val="005B018B"/>
    <w:rsid w:val="005B2D8A"/>
    <w:rsid w:val="005B54A1"/>
    <w:rsid w:val="005C0ABB"/>
    <w:rsid w:val="005C11D6"/>
    <w:rsid w:val="005C1E9D"/>
    <w:rsid w:val="005C5960"/>
    <w:rsid w:val="005C6CC5"/>
    <w:rsid w:val="005D3488"/>
    <w:rsid w:val="005D3A0A"/>
    <w:rsid w:val="005D5DEA"/>
    <w:rsid w:val="005D6763"/>
    <w:rsid w:val="005D7BBD"/>
    <w:rsid w:val="005E03AB"/>
    <w:rsid w:val="005E03AE"/>
    <w:rsid w:val="005E1C20"/>
    <w:rsid w:val="005E2354"/>
    <w:rsid w:val="005E6FB1"/>
    <w:rsid w:val="005F46DF"/>
    <w:rsid w:val="005F5446"/>
    <w:rsid w:val="00600EA1"/>
    <w:rsid w:val="006022CF"/>
    <w:rsid w:val="00603D74"/>
    <w:rsid w:val="00603F93"/>
    <w:rsid w:val="00605792"/>
    <w:rsid w:val="006058F4"/>
    <w:rsid w:val="00607A42"/>
    <w:rsid w:val="00607CFD"/>
    <w:rsid w:val="00607E59"/>
    <w:rsid w:val="00610279"/>
    <w:rsid w:val="00610FE5"/>
    <w:rsid w:val="0061319C"/>
    <w:rsid w:val="00615536"/>
    <w:rsid w:val="00615888"/>
    <w:rsid w:val="00620B76"/>
    <w:rsid w:val="00622DFA"/>
    <w:rsid w:val="00624324"/>
    <w:rsid w:val="00624386"/>
    <w:rsid w:val="00624A24"/>
    <w:rsid w:val="00625A03"/>
    <w:rsid w:val="00625CD9"/>
    <w:rsid w:val="00626902"/>
    <w:rsid w:val="0062720F"/>
    <w:rsid w:val="00630E60"/>
    <w:rsid w:val="0063196C"/>
    <w:rsid w:val="00635D56"/>
    <w:rsid w:val="006407BE"/>
    <w:rsid w:val="006423EB"/>
    <w:rsid w:val="006461E1"/>
    <w:rsid w:val="00646447"/>
    <w:rsid w:val="006467A2"/>
    <w:rsid w:val="00646E4F"/>
    <w:rsid w:val="0064713B"/>
    <w:rsid w:val="00652BE1"/>
    <w:rsid w:val="00652EE5"/>
    <w:rsid w:val="00654967"/>
    <w:rsid w:val="00654DC9"/>
    <w:rsid w:val="006606D7"/>
    <w:rsid w:val="00661C8C"/>
    <w:rsid w:val="0066254F"/>
    <w:rsid w:val="00663745"/>
    <w:rsid w:val="00664CB0"/>
    <w:rsid w:val="0067057A"/>
    <w:rsid w:val="00670A80"/>
    <w:rsid w:val="00671DAF"/>
    <w:rsid w:val="00677800"/>
    <w:rsid w:val="00683456"/>
    <w:rsid w:val="006835E0"/>
    <w:rsid w:val="00683FCF"/>
    <w:rsid w:val="00684CBD"/>
    <w:rsid w:val="006859CB"/>
    <w:rsid w:val="006914FE"/>
    <w:rsid w:val="00691B65"/>
    <w:rsid w:val="00691E71"/>
    <w:rsid w:val="006924DA"/>
    <w:rsid w:val="00692AC3"/>
    <w:rsid w:val="00693313"/>
    <w:rsid w:val="00694F22"/>
    <w:rsid w:val="006961D2"/>
    <w:rsid w:val="00696C82"/>
    <w:rsid w:val="006A1437"/>
    <w:rsid w:val="006A2AE6"/>
    <w:rsid w:val="006A37E1"/>
    <w:rsid w:val="006A44A4"/>
    <w:rsid w:val="006A4EAC"/>
    <w:rsid w:val="006A53DB"/>
    <w:rsid w:val="006A72A7"/>
    <w:rsid w:val="006A788A"/>
    <w:rsid w:val="006B0038"/>
    <w:rsid w:val="006B1982"/>
    <w:rsid w:val="006B234A"/>
    <w:rsid w:val="006B396C"/>
    <w:rsid w:val="006B5103"/>
    <w:rsid w:val="006B59A9"/>
    <w:rsid w:val="006B6B77"/>
    <w:rsid w:val="006C0D0A"/>
    <w:rsid w:val="006C20F7"/>
    <w:rsid w:val="006C220F"/>
    <w:rsid w:val="006C316B"/>
    <w:rsid w:val="006C3F86"/>
    <w:rsid w:val="006C4075"/>
    <w:rsid w:val="006C45CD"/>
    <w:rsid w:val="006C508C"/>
    <w:rsid w:val="006C5714"/>
    <w:rsid w:val="006C5E37"/>
    <w:rsid w:val="006C6733"/>
    <w:rsid w:val="006C7CD5"/>
    <w:rsid w:val="006D2628"/>
    <w:rsid w:val="006D29D3"/>
    <w:rsid w:val="006D2DBB"/>
    <w:rsid w:val="006D4463"/>
    <w:rsid w:val="006D44C2"/>
    <w:rsid w:val="006D6261"/>
    <w:rsid w:val="006D6F75"/>
    <w:rsid w:val="006E0411"/>
    <w:rsid w:val="006E1208"/>
    <w:rsid w:val="006E38B6"/>
    <w:rsid w:val="006E4A67"/>
    <w:rsid w:val="006E778E"/>
    <w:rsid w:val="006F1FB8"/>
    <w:rsid w:val="006F29C3"/>
    <w:rsid w:val="006F2E8D"/>
    <w:rsid w:val="006F3C5B"/>
    <w:rsid w:val="006F486B"/>
    <w:rsid w:val="006F5811"/>
    <w:rsid w:val="006F6A20"/>
    <w:rsid w:val="006F7869"/>
    <w:rsid w:val="006F79C9"/>
    <w:rsid w:val="007009B7"/>
    <w:rsid w:val="00701302"/>
    <w:rsid w:val="007026D1"/>
    <w:rsid w:val="00706B73"/>
    <w:rsid w:val="00712561"/>
    <w:rsid w:val="00713BAF"/>
    <w:rsid w:val="00713D07"/>
    <w:rsid w:val="00714607"/>
    <w:rsid w:val="00716EC5"/>
    <w:rsid w:val="00717D2D"/>
    <w:rsid w:val="00724AA8"/>
    <w:rsid w:val="00724B13"/>
    <w:rsid w:val="007274A8"/>
    <w:rsid w:val="00731114"/>
    <w:rsid w:val="00731E88"/>
    <w:rsid w:val="00732B09"/>
    <w:rsid w:val="00737DB8"/>
    <w:rsid w:val="007409B9"/>
    <w:rsid w:val="00740D55"/>
    <w:rsid w:val="00742418"/>
    <w:rsid w:val="00742AE3"/>
    <w:rsid w:val="00744494"/>
    <w:rsid w:val="0074641A"/>
    <w:rsid w:val="007471D4"/>
    <w:rsid w:val="00747DDE"/>
    <w:rsid w:val="007572CC"/>
    <w:rsid w:val="00760F8F"/>
    <w:rsid w:val="007646BB"/>
    <w:rsid w:val="00770DB3"/>
    <w:rsid w:val="0077138C"/>
    <w:rsid w:val="0077153D"/>
    <w:rsid w:val="0077556E"/>
    <w:rsid w:val="00775BC0"/>
    <w:rsid w:val="007779B6"/>
    <w:rsid w:val="007828ED"/>
    <w:rsid w:val="00783C38"/>
    <w:rsid w:val="007902AD"/>
    <w:rsid w:val="007904A5"/>
    <w:rsid w:val="0079121D"/>
    <w:rsid w:val="0079569A"/>
    <w:rsid w:val="0079613C"/>
    <w:rsid w:val="007A053C"/>
    <w:rsid w:val="007A1A67"/>
    <w:rsid w:val="007A5164"/>
    <w:rsid w:val="007A781E"/>
    <w:rsid w:val="007B0A2D"/>
    <w:rsid w:val="007B35B2"/>
    <w:rsid w:val="007B4BEC"/>
    <w:rsid w:val="007B5850"/>
    <w:rsid w:val="007B6B63"/>
    <w:rsid w:val="007C01E9"/>
    <w:rsid w:val="007C18EC"/>
    <w:rsid w:val="007C4514"/>
    <w:rsid w:val="007C5C3B"/>
    <w:rsid w:val="007C73F9"/>
    <w:rsid w:val="007C7E3F"/>
    <w:rsid w:val="007C7F10"/>
    <w:rsid w:val="007D0238"/>
    <w:rsid w:val="007D0B44"/>
    <w:rsid w:val="007D1A46"/>
    <w:rsid w:val="007D1DE0"/>
    <w:rsid w:val="007D2251"/>
    <w:rsid w:val="007D34E1"/>
    <w:rsid w:val="007D472F"/>
    <w:rsid w:val="007D702D"/>
    <w:rsid w:val="007D741F"/>
    <w:rsid w:val="007E3339"/>
    <w:rsid w:val="007E5760"/>
    <w:rsid w:val="007E5B92"/>
    <w:rsid w:val="007E5F0F"/>
    <w:rsid w:val="007E678A"/>
    <w:rsid w:val="007F03CD"/>
    <w:rsid w:val="007F0AB7"/>
    <w:rsid w:val="007F0C03"/>
    <w:rsid w:val="007F193E"/>
    <w:rsid w:val="007F3987"/>
    <w:rsid w:val="007F4088"/>
    <w:rsid w:val="007F40A9"/>
    <w:rsid w:val="007F45A9"/>
    <w:rsid w:val="007F50F4"/>
    <w:rsid w:val="007F6BE2"/>
    <w:rsid w:val="00801173"/>
    <w:rsid w:val="008015B6"/>
    <w:rsid w:val="00801C18"/>
    <w:rsid w:val="00803D71"/>
    <w:rsid w:val="00804598"/>
    <w:rsid w:val="00804ACB"/>
    <w:rsid w:val="00804E93"/>
    <w:rsid w:val="008064B3"/>
    <w:rsid w:val="00807734"/>
    <w:rsid w:val="008105B0"/>
    <w:rsid w:val="008108F1"/>
    <w:rsid w:val="00813A32"/>
    <w:rsid w:val="00813B23"/>
    <w:rsid w:val="00814901"/>
    <w:rsid w:val="00815333"/>
    <w:rsid w:val="008174C6"/>
    <w:rsid w:val="00817F18"/>
    <w:rsid w:val="00820D17"/>
    <w:rsid w:val="00822F21"/>
    <w:rsid w:val="0083165A"/>
    <w:rsid w:val="0083543A"/>
    <w:rsid w:val="008368F1"/>
    <w:rsid w:val="0083770F"/>
    <w:rsid w:val="00837E79"/>
    <w:rsid w:val="00837F0E"/>
    <w:rsid w:val="00840BB6"/>
    <w:rsid w:val="00841264"/>
    <w:rsid w:val="008412E4"/>
    <w:rsid w:val="00845175"/>
    <w:rsid w:val="00845F70"/>
    <w:rsid w:val="008468F7"/>
    <w:rsid w:val="00846BE6"/>
    <w:rsid w:val="008509E4"/>
    <w:rsid w:val="00851544"/>
    <w:rsid w:val="008516B8"/>
    <w:rsid w:val="00851BBC"/>
    <w:rsid w:val="00855E64"/>
    <w:rsid w:val="00861CD2"/>
    <w:rsid w:val="00863E3B"/>
    <w:rsid w:val="00865EEB"/>
    <w:rsid w:val="00872DEE"/>
    <w:rsid w:val="0087511B"/>
    <w:rsid w:val="00875CFF"/>
    <w:rsid w:val="0087603D"/>
    <w:rsid w:val="00877031"/>
    <w:rsid w:val="00877D06"/>
    <w:rsid w:val="008801AB"/>
    <w:rsid w:val="00880C4B"/>
    <w:rsid w:val="00882B0B"/>
    <w:rsid w:val="0088533F"/>
    <w:rsid w:val="00886207"/>
    <w:rsid w:val="00890B2A"/>
    <w:rsid w:val="008919EC"/>
    <w:rsid w:val="00895D22"/>
    <w:rsid w:val="0089681B"/>
    <w:rsid w:val="008974DF"/>
    <w:rsid w:val="008A13C1"/>
    <w:rsid w:val="008A2676"/>
    <w:rsid w:val="008A301D"/>
    <w:rsid w:val="008A3925"/>
    <w:rsid w:val="008A71E6"/>
    <w:rsid w:val="008A7A19"/>
    <w:rsid w:val="008B523D"/>
    <w:rsid w:val="008B5537"/>
    <w:rsid w:val="008B57E0"/>
    <w:rsid w:val="008B7468"/>
    <w:rsid w:val="008B74D8"/>
    <w:rsid w:val="008C016B"/>
    <w:rsid w:val="008C04EB"/>
    <w:rsid w:val="008C0847"/>
    <w:rsid w:val="008C084D"/>
    <w:rsid w:val="008C1358"/>
    <w:rsid w:val="008C20AC"/>
    <w:rsid w:val="008C2D5B"/>
    <w:rsid w:val="008C36D1"/>
    <w:rsid w:val="008C487F"/>
    <w:rsid w:val="008C6E0E"/>
    <w:rsid w:val="008C7AD9"/>
    <w:rsid w:val="008D068B"/>
    <w:rsid w:val="008D3B7C"/>
    <w:rsid w:val="008D3EC4"/>
    <w:rsid w:val="008D5A41"/>
    <w:rsid w:val="008D5D2A"/>
    <w:rsid w:val="008D6C0D"/>
    <w:rsid w:val="008D791B"/>
    <w:rsid w:val="008D7E12"/>
    <w:rsid w:val="008E0FA2"/>
    <w:rsid w:val="008E17D1"/>
    <w:rsid w:val="008E35DF"/>
    <w:rsid w:val="008E3EC0"/>
    <w:rsid w:val="008E4D1C"/>
    <w:rsid w:val="008E50D4"/>
    <w:rsid w:val="008E5596"/>
    <w:rsid w:val="008E5D4E"/>
    <w:rsid w:val="008E699A"/>
    <w:rsid w:val="008E7DDE"/>
    <w:rsid w:val="008F0B72"/>
    <w:rsid w:val="008F0FF0"/>
    <w:rsid w:val="008F4A28"/>
    <w:rsid w:val="008F524E"/>
    <w:rsid w:val="008F5DE1"/>
    <w:rsid w:val="008F633C"/>
    <w:rsid w:val="00900F6A"/>
    <w:rsid w:val="00904C22"/>
    <w:rsid w:val="009051B4"/>
    <w:rsid w:val="009069B3"/>
    <w:rsid w:val="0090723F"/>
    <w:rsid w:val="0091162B"/>
    <w:rsid w:val="009119BD"/>
    <w:rsid w:val="009169A2"/>
    <w:rsid w:val="009225D3"/>
    <w:rsid w:val="00922952"/>
    <w:rsid w:val="00923BAB"/>
    <w:rsid w:val="00924151"/>
    <w:rsid w:val="009246DF"/>
    <w:rsid w:val="00930C06"/>
    <w:rsid w:val="009319E2"/>
    <w:rsid w:val="00931E41"/>
    <w:rsid w:val="009340C9"/>
    <w:rsid w:val="00935748"/>
    <w:rsid w:val="009365F3"/>
    <w:rsid w:val="00940481"/>
    <w:rsid w:val="00944CD0"/>
    <w:rsid w:val="00945543"/>
    <w:rsid w:val="00945D28"/>
    <w:rsid w:val="009470F9"/>
    <w:rsid w:val="0094750A"/>
    <w:rsid w:val="00951559"/>
    <w:rsid w:val="009543BF"/>
    <w:rsid w:val="0095473B"/>
    <w:rsid w:val="00955548"/>
    <w:rsid w:val="00955764"/>
    <w:rsid w:val="00956E9F"/>
    <w:rsid w:val="00956EF9"/>
    <w:rsid w:val="009572F7"/>
    <w:rsid w:val="00957555"/>
    <w:rsid w:val="009577EF"/>
    <w:rsid w:val="00961B09"/>
    <w:rsid w:val="009645A6"/>
    <w:rsid w:val="009668DA"/>
    <w:rsid w:val="00967BA7"/>
    <w:rsid w:val="00967F57"/>
    <w:rsid w:val="00967FD6"/>
    <w:rsid w:val="00970426"/>
    <w:rsid w:val="009706E0"/>
    <w:rsid w:val="00972223"/>
    <w:rsid w:val="009751BE"/>
    <w:rsid w:val="00977894"/>
    <w:rsid w:val="00977F0A"/>
    <w:rsid w:val="00977F5D"/>
    <w:rsid w:val="0098032A"/>
    <w:rsid w:val="0098086A"/>
    <w:rsid w:val="00983FC3"/>
    <w:rsid w:val="009854BA"/>
    <w:rsid w:val="009860EC"/>
    <w:rsid w:val="00986E5D"/>
    <w:rsid w:val="00987B44"/>
    <w:rsid w:val="00991D18"/>
    <w:rsid w:val="00993991"/>
    <w:rsid w:val="00993E91"/>
    <w:rsid w:val="00996DEF"/>
    <w:rsid w:val="00996DF5"/>
    <w:rsid w:val="0099721A"/>
    <w:rsid w:val="00997786"/>
    <w:rsid w:val="00997A66"/>
    <w:rsid w:val="009A2528"/>
    <w:rsid w:val="009A3001"/>
    <w:rsid w:val="009A4882"/>
    <w:rsid w:val="009A7225"/>
    <w:rsid w:val="009A7C32"/>
    <w:rsid w:val="009B01BF"/>
    <w:rsid w:val="009B5CAB"/>
    <w:rsid w:val="009B7A50"/>
    <w:rsid w:val="009C15C8"/>
    <w:rsid w:val="009C2C95"/>
    <w:rsid w:val="009C7472"/>
    <w:rsid w:val="009D0724"/>
    <w:rsid w:val="009D0ED3"/>
    <w:rsid w:val="009D1516"/>
    <w:rsid w:val="009D18E4"/>
    <w:rsid w:val="009D2319"/>
    <w:rsid w:val="009D25DD"/>
    <w:rsid w:val="009D2615"/>
    <w:rsid w:val="009D3262"/>
    <w:rsid w:val="009D3E18"/>
    <w:rsid w:val="009D484F"/>
    <w:rsid w:val="009D4AC9"/>
    <w:rsid w:val="009D5EEC"/>
    <w:rsid w:val="009D6A78"/>
    <w:rsid w:val="009D79EA"/>
    <w:rsid w:val="009E11E3"/>
    <w:rsid w:val="009E2848"/>
    <w:rsid w:val="009E2937"/>
    <w:rsid w:val="009E3212"/>
    <w:rsid w:val="009E3E8A"/>
    <w:rsid w:val="009E3F4F"/>
    <w:rsid w:val="009E4307"/>
    <w:rsid w:val="009E4762"/>
    <w:rsid w:val="009E5DFD"/>
    <w:rsid w:val="009E5FA2"/>
    <w:rsid w:val="009F1A28"/>
    <w:rsid w:val="009F5065"/>
    <w:rsid w:val="009F5F69"/>
    <w:rsid w:val="009F6965"/>
    <w:rsid w:val="009F6CF9"/>
    <w:rsid w:val="009F755D"/>
    <w:rsid w:val="00A00745"/>
    <w:rsid w:val="00A00BF7"/>
    <w:rsid w:val="00A0219F"/>
    <w:rsid w:val="00A02E71"/>
    <w:rsid w:val="00A0307C"/>
    <w:rsid w:val="00A03D7D"/>
    <w:rsid w:val="00A03FDB"/>
    <w:rsid w:val="00A04AA2"/>
    <w:rsid w:val="00A05184"/>
    <w:rsid w:val="00A07A09"/>
    <w:rsid w:val="00A07F6C"/>
    <w:rsid w:val="00A1186D"/>
    <w:rsid w:val="00A12AB5"/>
    <w:rsid w:val="00A13329"/>
    <w:rsid w:val="00A144C9"/>
    <w:rsid w:val="00A15EDE"/>
    <w:rsid w:val="00A17E4E"/>
    <w:rsid w:val="00A23128"/>
    <w:rsid w:val="00A23311"/>
    <w:rsid w:val="00A23D55"/>
    <w:rsid w:val="00A25F81"/>
    <w:rsid w:val="00A30894"/>
    <w:rsid w:val="00A32E49"/>
    <w:rsid w:val="00A3396A"/>
    <w:rsid w:val="00A33E1E"/>
    <w:rsid w:val="00A34ECA"/>
    <w:rsid w:val="00A34F4D"/>
    <w:rsid w:val="00A35525"/>
    <w:rsid w:val="00A404A6"/>
    <w:rsid w:val="00A40655"/>
    <w:rsid w:val="00A4283A"/>
    <w:rsid w:val="00A43DBF"/>
    <w:rsid w:val="00A44D79"/>
    <w:rsid w:val="00A44D92"/>
    <w:rsid w:val="00A47E3B"/>
    <w:rsid w:val="00A5028C"/>
    <w:rsid w:val="00A505C1"/>
    <w:rsid w:val="00A538E7"/>
    <w:rsid w:val="00A6044C"/>
    <w:rsid w:val="00A63F2F"/>
    <w:rsid w:val="00A63FF0"/>
    <w:rsid w:val="00A643FD"/>
    <w:rsid w:val="00A64783"/>
    <w:rsid w:val="00A64EF3"/>
    <w:rsid w:val="00A651B8"/>
    <w:rsid w:val="00A65D51"/>
    <w:rsid w:val="00A671BD"/>
    <w:rsid w:val="00A70781"/>
    <w:rsid w:val="00A7151E"/>
    <w:rsid w:val="00A7247E"/>
    <w:rsid w:val="00A72F46"/>
    <w:rsid w:val="00A73C27"/>
    <w:rsid w:val="00A74643"/>
    <w:rsid w:val="00A763C5"/>
    <w:rsid w:val="00A77616"/>
    <w:rsid w:val="00A82253"/>
    <w:rsid w:val="00A8484C"/>
    <w:rsid w:val="00A8520A"/>
    <w:rsid w:val="00A86DD0"/>
    <w:rsid w:val="00A874A7"/>
    <w:rsid w:val="00A874BF"/>
    <w:rsid w:val="00A911B6"/>
    <w:rsid w:val="00A92443"/>
    <w:rsid w:val="00A92AB9"/>
    <w:rsid w:val="00A93616"/>
    <w:rsid w:val="00A943A3"/>
    <w:rsid w:val="00A94DB7"/>
    <w:rsid w:val="00A966DB"/>
    <w:rsid w:val="00A97621"/>
    <w:rsid w:val="00AA09EE"/>
    <w:rsid w:val="00AA2CB2"/>
    <w:rsid w:val="00AA4CC4"/>
    <w:rsid w:val="00AA612F"/>
    <w:rsid w:val="00AB00E9"/>
    <w:rsid w:val="00AB6725"/>
    <w:rsid w:val="00AB77C7"/>
    <w:rsid w:val="00AC22F5"/>
    <w:rsid w:val="00AC2A70"/>
    <w:rsid w:val="00AC3210"/>
    <w:rsid w:val="00AC36A5"/>
    <w:rsid w:val="00AC36F6"/>
    <w:rsid w:val="00AC5B00"/>
    <w:rsid w:val="00AC68F4"/>
    <w:rsid w:val="00AD0BCF"/>
    <w:rsid w:val="00AD3501"/>
    <w:rsid w:val="00AD3C66"/>
    <w:rsid w:val="00AD532E"/>
    <w:rsid w:val="00AD590B"/>
    <w:rsid w:val="00AD5EFF"/>
    <w:rsid w:val="00AD6577"/>
    <w:rsid w:val="00AD68D8"/>
    <w:rsid w:val="00AE2D67"/>
    <w:rsid w:val="00AE3486"/>
    <w:rsid w:val="00AE6AEB"/>
    <w:rsid w:val="00AE726A"/>
    <w:rsid w:val="00AF37BF"/>
    <w:rsid w:val="00AF4DBC"/>
    <w:rsid w:val="00AF6137"/>
    <w:rsid w:val="00AF67ED"/>
    <w:rsid w:val="00AF6C05"/>
    <w:rsid w:val="00B00499"/>
    <w:rsid w:val="00B00B57"/>
    <w:rsid w:val="00B01F4B"/>
    <w:rsid w:val="00B041E3"/>
    <w:rsid w:val="00B06F44"/>
    <w:rsid w:val="00B10140"/>
    <w:rsid w:val="00B14076"/>
    <w:rsid w:val="00B1439A"/>
    <w:rsid w:val="00B160E6"/>
    <w:rsid w:val="00B1644E"/>
    <w:rsid w:val="00B166D0"/>
    <w:rsid w:val="00B21EBC"/>
    <w:rsid w:val="00B21EC8"/>
    <w:rsid w:val="00B220F3"/>
    <w:rsid w:val="00B2223D"/>
    <w:rsid w:val="00B234BB"/>
    <w:rsid w:val="00B248C1"/>
    <w:rsid w:val="00B24E21"/>
    <w:rsid w:val="00B25E51"/>
    <w:rsid w:val="00B266D8"/>
    <w:rsid w:val="00B30338"/>
    <w:rsid w:val="00B315D4"/>
    <w:rsid w:val="00B31DCE"/>
    <w:rsid w:val="00B3253E"/>
    <w:rsid w:val="00B3375B"/>
    <w:rsid w:val="00B342C1"/>
    <w:rsid w:val="00B36201"/>
    <w:rsid w:val="00B3722F"/>
    <w:rsid w:val="00B40095"/>
    <w:rsid w:val="00B408AC"/>
    <w:rsid w:val="00B41F58"/>
    <w:rsid w:val="00B4294B"/>
    <w:rsid w:val="00B43292"/>
    <w:rsid w:val="00B45C82"/>
    <w:rsid w:val="00B45F8E"/>
    <w:rsid w:val="00B46B1E"/>
    <w:rsid w:val="00B4725D"/>
    <w:rsid w:val="00B479BC"/>
    <w:rsid w:val="00B518E7"/>
    <w:rsid w:val="00B526B2"/>
    <w:rsid w:val="00B53BEE"/>
    <w:rsid w:val="00B548C2"/>
    <w:rsid w:val="00B5518B"/>
    <w:rsid w:val="00B552D6"/>
    <w:rsid w:val="00B55CF3"/>
    <w:rsid w:val="00B5741E"/>
    <w:rsid w:val="00B61D6B"/>
    <w:rsid w:val="00B633B0"/>
    <w:rsid w:val="00B63618"/>
    <w:rsid w:val="00B63892"/>
    <w:rsid w:val="00B65146"/>
    <w:rsid w:val="00B65B3B"/>
    <w:rsid w:val="00B66C03"/>
    <w:rsid w:val="00B66C04"/>
    <w:rsid w:val="00B703BB"/>
    <w:rsid w:val="00B718CD"/>
    <w:rsid w:val="00B72917"/>
    <w:rsid w:val="00B73B56"/>
    <w:rsid w:val="00B73E53"/>
    <w:rsid w:val="00B75A8F"/>
    <w:rsid w:val="00B804DD"/>
    <w:rsid w:val="00B80ABC"/>
    <w:rsid w:val="00B82E8E"/>
    <w:rsid w:val="00B831F5"/>
    <w:rsid w:val="00B8330B"/>
    <w:rsid w:val="00B849ED"/>
    <w:rsid w:val="00B871D9"/>
    <w:rsid w:val="00B914D3"/>
    <w:rsid w:val="00B91D43"/>
    <w:rsid w:val="00B91F73"/>
    <w:rsid w:val="00B926D2"/>
    <w:rsid w:val="00B93F69"/>
    <w:rsid w:val="00B954AD"/>
    <w:rsid w:val="00B9571B"/>
    <w:rsid w:val="00BA26F9"/>
    <w:rsid w:val="00BA74B1"/>
    <w:rsid w:val="00BA75BA"/>
    <w:rsid w:val="00BB0EDB"/>
    <w:rsid w:val="00BB37B0"/>
    <w:rsid w:val="00BB75D0"/>
    <w:rsid w:val="00BC0530"/>
    <w:rsid w:val="00BC0703"/>
    <w:rsid w:val="00BC0F4F"/>
    <w:rsid w:val="00BC1D86"/>
    <w:rsid w:val="00BC2518"/>
    <w:rsid w:val="00BC2C81"/>
    <w:rsid w:val="00BC7C60"/>
    <w:rsid w:val="00BD0D04"/>
    <w:rsid w:val="00BD10DA"/>
    <w:rsid w:val="00BD17C9"/>
    <w:rsid w:val="00BD1B11"/>
    <w:rsid w:val="00BD73B1"/>
    <w:rsid w:val="00BD7F17"/>
    <w:rsid w:val="00BE1198"/>
    <w:rsid w:val="00BE15AC"/>
    <w:rsid w:val="00BE19DB"/>
    <w:rsid w:val="00BE43DF"/>
    <w:rsid w:val="00BE4A53"/>
    <w:rsid w:val="00BE5EFC"/>
    <w:rsid w:val="00BF20E7"/>
    <w:rsid w:val="00BF3FBC"/>
    <w:rsid w:val="00BF68C6"/>
    <w:rsid w:val="00BF73FC"/>
    <w:rsid w:val="00BF7C99"/>
    <w:rsid w:val="00C005BA"/>
    <w:rsid w:val="00C00E89"/>
    <w:rsid w:val="00C0140D"/>
    <w:rsid w:val="00C0243D"/>
    <w:rsid w:val="00C025D3"/>
    <w:rsid w:val="00C02943"/>
    <w:rsid w:val="00C05D8A"/>
    <w:rsid w:val="00C06F76"/>
    <w:rsid w:val="00C07A47"/>
    <w:rsid w:val="00C12A86"/>
    <w:rsid w:val="00C134B4"/>
    <w:rsid w:val="00C1392C"/>
    <w:rsid w:val="00C1523B"/>
    <w:rsid w:val="00C15610"/>
    <w:rsid w:val="00C17C7A"/>
    <w:rsid w:val="00C206BB"/>
    <w:rsid w:val="00C20DC7"/>
    <w:rsid w:val="00C211EA"/>
    <w:rsid w:val="00C21783"/>
    <w:rsid w:val="00C24309"/>
    <w:rsid w:val="00C25951"/>
    <w:rsid w:val="00C27B17"/>
    <w:rsid w:val="00C3074D"/>
    <w:rsid w:val="00C324C9"/>
    <w:rsid w:val="00C34126"/>
    <w:rsid w:val="00C341A9"/>
    <w:rsid w:val="00C3585D"/>
    <w:rsid w:val="00C36C1A"/>
    <w:rsid w:val="00C40939"/>
    <w:rsid w:val="00C40B18"/>
    <w:rsid w:val="00C41816"/>
    <w:rsid w:val="00C422FD"/>
    <w:rsid w:val="00C43422"/>
    <w:rsid w:val="00C436C5"/>
    <w:rsid w:val="00C44F3B"/>
    <w:rsid w:val="00C45725"/>
    <w:rsid w:val="00C47165"/>
    <w:rsid w:val="00C52745"/>
    <w:rsid w:val="00C52B60"/>
    <w:rsid w:val="00C52D3E"/>
    <w:rsid w:val="00C530BC"/>
    <w:rsid w:val="00C54594"/>
    <w:rsid w:val="00C54AC3"/>
    <w:rsid w:val="00C556FA"/>
    <w:rsid w:val="00C564FC"/>
    <w:rsid w:val="00C56AA5"/>
    <w:rsid w:val="00C62D0A"/>
    <w:rsid w:val="00C64DE5"/>
    <w:rsid w:val="00C6512D"/>
    <w:rsid w:val="00C66F6F"/>
    <w:rsid w:val="00C677BC"/>
    <w:rsid w:val="00C7074B"/>
    <w:rsid w:val="00C72088"/>
    <w:rsid w:val="00C7239E"/>
    <w:rsid w:val="00C729F4"/>
    <w:rsid w:val="00C73372"/>
    <w:rsid w:val="00C741B6"/>
    <w:rsid w:val="00C7489D"/>
    <w:rsid w:val="00C74E25"/>
    <w:rsid w:val="00C77063"/>
    <w:rsid w:val="00C77366"/>
    <w:rsid w:val="00C81CF2"/>
    <w:rsid w:val="00C8266C"/>
    <w:rsid w:val="00C83211"/>
    <w:rsid w:val="00C86CD7"/>
    <w:rsid w:val="00C86CE7"/>
    <w:rsid w:val="00C87141"/>
    <w:rsid w:val="00C90AD5"/>
    <w:rsid w:val="00C91743"/>
    <w:rsid w:val="00C93EF8"/>
    <w:rsid w:val="00C973AB"/>
    <w:rsid w:val="00C97423"/>
    <w:rsid w:val="00CA3D0E"/>
    <w:rsid w:val="00CA4CB3"/>
    <w:rsid w:val="00CA565F"/>
    <w:rsid w:val="00CA7BA5"/>
    <w:rsid w:val="00CB23E8"/>
    <w:rsid w:val="00CB37EB"/>
    <w:rsid w:val="00CB3E65"/>
    <w:rsid w:val="00CB43B7"/>
    <w:rsid w:val="00CB4E73"/>
    <w:rsid w:val="00CB564D"/>
    <w:rsid w:val="00CC5527"/>
    <w:rsid w:val="00CC5F4D"/>
    <w:rsid w:val="00CC6237"/>
    <w:rsid w:val="00CD161E"/>
    <w:rsid w:val="00CD6160"/>
    <w:rsid w:val="00CD633C"/>
    <w:rsid w:val="00CD659C"/>
    <w:rsid w:val="00CE0D0C"/>
    <w:rsid w:val="00CE26D9"/>
    <w:rsid w:val="00CE2B46"/>
    <w:rsid w:val="00CE7AEA"/>
    <w:rsid w:val="00CF1F4B"/>
    <w:rsid w:val="00CF4949"/>
    <w:rsid w:val="00CF588A"/>
    <w:rsid w:val="00CF64E3"/>
    <w:rsid w:val="00CF7359"/>
    <w:rsid w:val="00D0419C"/>
    <w:rsid w:val="00D04730"/>
    <w:rsid w:val="00D11424"/>
    <w:rsid w:val="00D114F8"/>
    <w:rsid w:val="00D11564"/>
    <w:rsid w:val="00D124DA"/>
    <w:rsid w:val="00D12AB8"/>
    <w:rsid w:val="00D12CC7"/>
    <w:rsid w:val="00D12DFD"/>
    <w:rsid w:val="00D1363F"/>
    <w:rsid w:val="00D14C76"/>
    <w:rsid w:val="00D1520A"/>
    <w:rsid w:val="00D16160"/>
    <w:rsid w:val="00D176C1"/>
    <w:rsid w:val="00D22FFF"/>
    <w:rsid w:val="00D23127"/>
    <w:rsid w:val="00D24309"/>
    <w:rsid w:val="00D25684"/>
    <w:rsid w:val="00D26371"/>
    <w:rsid w:val="00D264AF"/>
    <w:rsid w:val="00D272E4"/>
    <w:rsid w:val="00D27FE5"/>
    <w:rsid w:val="00D31119"/>
    <w:rsid w:val="00D31C3B"/>
    <w:rsid w:val="00D32E34"/>
    <w:rsid w:val="00D33798"/>
    <w:rsid w:val="00D33A8F"/>
    <w:rsid w:val="00D34923"/>
    <w:rsid w:val="00D34EEC"/>
    <w:rsid w:val="00D34F5F"/>
    <w:rsid w:val="00D35EE7"/>
    <w:rsid w:val="00D4026F"/>
    <w:rsid w:val="00D40A00"/>
    <w:rsid w:val="00D43BB8"/>
    <w:rsid w:val="00D4403A"/>
    <w:rsid w:val="00D4420D"/>
    <w:rsid w:val="00D47F7A"/>
    <w:rsid w:val="00D50055"/>
    <w:rsid w:val="00D53BAB"/>
    <w:rsid w:val="00D542CA"/>
    <w:rsid w:val="00D56123"/>
    <w:rsid w:val="00D60E72"/>
    <w:rsid w:val="00D633C7"/>
    <w:rsid w:val="00D64565"/>
    <w:rsid w:val="00D64BFF"/>
    <w:rsid w:val="00D64C93"/>
    <w:rsid w:val="00D721A3"/>
    <w:rsid w:val="00D73001"/>
    <w:rsid w:val="00D7451D"/>
    <w:rsid w:val="00D75149"/>
    <w:rsid w:val="00D7538C"/>
    <w:rsid w:val="00D80A4C"/>
    <w:rsid w:val="00D819CE"/>
    <w:rsid w:val="00D82F57"/>
    <w:rsid w:val="00D85147"/>
    <w:rsid w:val="00D856AD"/>
    <w:rsid w:val="00D90B49"/>
    <w:rsid w:val="00D910BA"/>
    <w:rsid w:val="00D92D27"/>
    <w:rsid w:val="00D945E6"/>
    <w:rsid w:val="00D94F36"/>
    <w:rsid w:val="00DA0C91"/>
    <w:rsid w:val="00DA15C0"/>
    <w:rsid w:val="00DA2256"/>
    <w:rsid w:val="00DA2722"/>
    <w:rsid w:val="00DA3662"/>
    <w:rsid w:val="00DA4946"/>
    <w:rsid w:val="00DA7053"/>
    <w:rsid w:val="00DB02FF"/>
    <w:rsid w:val="00DB21A1"/>
    <w:rsid w:val="00DB222C"/>
    <w:rsid w:val="00DB480C"/>
    <w:rsid w:val="00DB503A"/>
    <w:rsid w:val="00DB5EF0"/>
    <w:rsid w:val="00DB61F3"/>
    <w:rsid w:val="00DB65CF"/>
    <w:rsid w:val="00DB679C"/>
    <w:rsid w:val="00DC07D6"/>
    <w:rsid w:val="00DC0B70"/>
    <w:rsid w:val="00DC1E9D"/>
    <w:rsid w:val="00DC3C0B"/>
    <w:rsid w:val="00DC4379"/>
    <w:rsid w:val="00DC54F2"/>
    <w:rsid w:val="00DC6A4D"/>
    <w:rsid w:val="00DC6F5B"/>
    <w:rsid w:val="00DD0965"/>
    <w:rsid w:val="00DD55B5"/>
    <w:rsid w:val="00DD7CF7"/>
    <w:rsid w:val="00DD7E48"/>
    <w:rsid w:val="00DE0326"/>
    <w:rsid w:val="00DE570A"/>
    <w:rsid w:val="00DE6F33"/>
    <w:rsid w:val="00DE7D01"/>
    <w:rsid w:val="00DF07F8"/>
    <w:rsid w:val="00DF73A4"/>
    <w:rsid w:val="00DF7FF1"/>
    <w:rsid w:val="00E0071E"/>
    <w:rsid w:val="00E055EE"/>
    <w:rsid w:val="00E059F9"/>
    <w:rsid w:val="00E067B3"/>
    <w:rsid w:val="00E0795A"/>
    <w:rsid w:val="00E107A6"/>
    <w:rsid w:val="00E14B25"/>
    <w:rsid w:val="00E14FBE"/>
    <w:rsid w:val="00E22A54"/>
    <w:rsid w:val="00E22E30"/>
    <w:rsid w:val="00E257B1"/>
    <w:rsid w:val="00E27FD2"/>
    <w:rsid w:val="00E31B1D"/>
    <w:rsid w:val="00E323C6"/>
    <w:rsid w:val="00E36CBC"/>
    <w:rsid w:val="00E37892"/>
    <w:rsid w:val="00E4345B"/>
    <w:rsid w:val="00E4454F"/>
    <w:rsid w:val="00E4542F"/>
    <w:rsid w:val="00E50230"/>
    <w:rsid w:val="00E5132A"/>
    <w:rsid w:val="00E533B7"/>
    <w:rsid w:val="00E53B30"/>
    <w:rsid w:val="00E53FCD"/>
    <w:rsid w:val="00E55454"/>
    <w:rsid w:val="00E57BF4"/>
    <w:rsid w:val="00E60D14"/>
    <w:rsid w:val="00E60E7A"/>
    <w:rsid w:val="00E633E7"/>
    <w:rsid w:val="00E64376"/>
    <w:rsid w:val="00E66606"/>
    <w:rsid w:val="00E6679D"/>
    <w:rsid w:val="00E70145"/>
    <w:rsid w:val="00E70820"/>
    <w:rsid w:val="00E7497B"/>
    <w:rsid w:val="00E74F07"/>
    <w:rsid w:val="00E75BB6"/>
    <w:rsid w:val="00E809C8"/>
    <w:rsid w:val="00E80D60"/>
    <w:rsid w:val="00E8262F"/>
    <w:rsid w:val="00E85174"/>
    <w:rsid w:val="00E92892"/>
    <w:rsid w:val="00E93C16"/>
    <w:rsid w:val="00E94A0F"/>
    <w:rsid w:val="00E956C3"/>
    <w:rsid w:val="00E956EB"/>
    <w:rsid w:val="00E95CD8"/>
    <w:rsid w:val="00E95E96"/>
    <w:rsid w:val="00E9722A"/>
    <w:rsid w:val="00E97B51"/>
    <w:rsid w:val="00EA3355"/>
    <w:rsid w:val="00EA336D"/>
    <w:rsid w:val="00EA5FA8"/>
    <w:rsid w:val="00EA60E7"/>
    <w:rsid w:val="00EB0D2E"/>
    <w:rsid w:val="00EB1E6C"/>
    <w:rsid w:val="00EB272D"/>
    <w:rsid w:val="00EB3ED5"/>
    <w:rsid w:val="00EB4748"/>
    <w:rsid w:val="00EB5DB6"/>
    <w:rsid w:val="00EB731B"/>
    <w:rsid w:val="00EC2ED6"/>
    <w:rsid w:val="00EC2EF2"/>
    <w:rsid w:val="00EC3AA1"/>
    <w:rsid w:val="00EC55C9"/>
    <w:rsid w:val="00EC7390"/>
    <w:rsid w:val="00EC79C5"/>
    <w:rsid w:val="00ED0311"/>
    <w:rsid w:val="00ED175B"/>
    <w:rsid w:val="00ED4044"/>
    <w:rsid w:val="00ED5317"/>
    <w:rsid w:val="00ED56C8"/>
    <w:rsid w:val="00EE1706"/>
    <w:rsid w:val="00EE24DA"/>
    <w:rsid w:val="00EE3CDE"/>
    <w:rsid w:val="00EE5156"/>
    <w:rsid w:val="00EE59E9"/>
    <w:rsid w:val="00EF0845"/>
    <w:rsid w:val="00EF3405"/>
    <w:rsid w:val="00EF3597"/>
    <w:rsid w:val="00EF3958"/>
    <w:rsid w:val="00EF6C7E"/>
    <w:rsid w:val="00EF7901"/>
    <w:rsid w:val="00F00831"/>
    <w:rsid w:val="00F01514"/>
    <w:rsid w:val="00F026C3"/>
    <w:rsid w:val="00F04851"/>
    <w:rsid w:val="00F0582B"/>
    <w:rsid w:val="00F05DA5"/>
    <w:rsid w:val="00F07B2A"/>
    <w:rsid w:val="00F13ECE"/>
    <w:rsid w:val="00F14416"/>
    <w:rsid w:val="00F15C82"/>
    <w:rsid w:val="00F165FD"/>
    <w:rsid w:val="00F216ED"/>
    <w:rsid w:val="00F2391A"/>
    <w:rsid w:val="00F242DF"/>
    <w:rsid w:val="00F25935"/>
    <w:rsid w:val="00F26A6E"/>
    <w:rsid w:val="00F27572"/>
    <w:rsid w:val="00F278FD"/>
    <w:rsid w:val="00F31494"/>
    <w:rsid w:val="00F31CEC"/>
    <w:rsid w:val="00F32C87"/>
    <w:rsid w:val="00F32E6B"/>
    <w:rsid w:val="00F33164"/>
    <w:rsid w:val="00F33FAB"/>
    <w:rsid w:val="00F3675B"/>
    <w:rsid w:val="00F374DF"/>
    <w:rsid w:val="00F4030C"/>
    <w:rsid w:val="00F41CD4"/>
    <w:rsid w:val="00F423E3"/>
    <w:rsid w:val="00F43399"/>
    <w:rsid w:val="00F4374E"/>
    <w:rsid w:val="00F43DD6"/>
    <w:rsid w:val="00F456D0"/>
    <w:rsid w:val="00F45D6E"/>
    <w:rsid w:val="00F47F39"/>
    <w:rsid w:val="00F51BB0"/>
    <w:rsid w:val="00F56A72"/>
    <w:rsid w:val="00F56CE0"/>
    <w:rsid w:val="00F6227F"/>
    <w:rsid w:val="00F629FC"/>
    <w:rsid w:val="00F66998"/>
    <w:rsid w:val="00F66CF2"/>
    <w:rsid w:val="00F678F8"/>
    <w:rsid w:val="00F709F3"/>
    <w:rsid w:val="00F73472"/>
    <w:rsid w:val="00F74F3E"/>
    <w:rsid w:val="00F7757D"/>
    <w:rsid w:val="00F77B3E"/>
    <w:rsid w:val="00F8265C"/>
    <w:rsid w:val="00F82ECC"/>
    <w:rsid w:val="00F835E0"/>
    <w:rsid w:val="00F8379E"/>
    <w:rsid w:val="00F839DF"/>
    <w:rsid w:val="00F839FC"/>
    <w:rsid w:val="00F83BDB"/>
    <w:rsid w:val="00F8426F"/>
    <w:rsid w:val="00F85229"/>
    <w:rsid w:val="00F8792D"/>
    <w:rsid w:val="00F87C15"/>
    <w:rsid w:val="00F87CBC"/>
    <w:rsid w:val="00F91D27"/>
    <w:rsid w:val="00F9286C"/>
    <w:rsid w:val="00F936EE"/>
    <w:rsid w:val="00F9424C"/>
    <w:rsid w:val="00F960AE"/>
    <w:rsid w:val="00FA1288"/>
    <w:rsid w:val="00FA365C"/>
    <w:rsid w:val="00FA49B4"/>
    <w:rsid w:val="00FA5651"/>
    <w:rsid w:val="00FB212E"/>
    <w:rsid w:val="00FB2C8A"/>
    <w:rsid w:val="00FC0FE5"/>
    <w:rsid w:val="00FC4AFD"/>
    <w:rsid w:val="00FC71A5"/>
    <w:rsid w:val="00FC77FA"/>
    <w:rsid w:val="00FD173B"/>
    <w:rsid w:val="00FD2FE1"/>
    <w:rsid w:val="00FD7B18"/>
    <w:rsid w:val="00FE0185"/>
    <w:rsid w:val="00FE2ECB"/>
    <w:rsid w:val="00FE2F2C"/>
    <w:rsid w:val="00FE2F80"/>
    <w:rsid w:val="00FE451E"/>
    <w:rsid w:val="00FE465A"/>
    <w:rsid w:val="00FE4B16"/>
    <w:rsid w:val="00FE7708"/>
    <w:rsid w:val="00FF0215"/>
    <w:rsid w:val="00FF167E"/>
    <w:rsid w:val="00FF1B55"/>
    <w:rsid w:val="00FF283D"/>
    <w:rsid w:val="00FF3C1E"/>
    <w:rsid w:val="00FF3F2C"/>
    <w:rsid w:val="00FF5737"/>
    <w:rsid w:val="00FF5EC6"/>
    <w:rsid w:val="00FF6FC3"/>
    <w:rsid w:val="00FF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C6638"/>
  <w15:chartTrackingRefBased/>
  <w15:docId w15:val="{CA572779-A62C-48EF-B3B5-4134E936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0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F86"/>
    <w:pPr>
      <w:tabs>
        <w:tab w:val="center" w:pos="4513"/>
        <w:tab w:val="right" w:pos="9026"/>
      </w:tabs>
    </w:pPr>
  </w:style>
  <w:style w:type="character" w:customStyle="1" w:styleId="HeaderChar">
    <w:name w:val="Header Char"/>
    <w:basedOn w:val="DefaultParagraphFont"/>
    <w:link w:val="Header"/>
    <w:uiPriority w:val="99"/>
    <w:rsid w:val="006C3F86"/>
  </w:style>
  <w:style w:type="paragraph" w:styleId="Footer">
    <w:name w:val="footer"/>
    <w:basedOn w:val="Normal"/>
    <w:link w:val="FooterChar"/>
    <w:uiPriority w:val="99"/>
    <w:unhideWhenUsed/>
    <w:rsid w:val="006C3F86"/>
    <w:pPr>
      <w:tabs>
        <w:tab w:val="center" w:pos="4513"/>
        <w:tab w:val="right" w:pos="9026"/>
      </w:tabs>
    </w:pPr>
  </w:style>
  <w:style w:type="character" w:customStyle="1" w:styleId="FooterChar">
    <w:name w:val="Footer Char"/>
    <w:basedOn w:val="DefaultParagraphFont"/>
    <w:link w:val="Footer"/>
    <w:uiPriority w:val="99"/>
    <w:rsid w:val="006C3F86"/>
  </w:style>
  <w:style w:type="paragraph" w:styleId="ListParagraph">
    <w:name w:val="List Paragraph"/>
    <w:basedOn w:val="Normal"/>
    <w:uiPriority w:val="34"/>
    <w:qFormat/>
    <w:rsid w:val="006C3F86"/>
    <w:pPr>
      <w:ind w:left="720"/>
      <w:contextualSpacing/>
    </w:pPr>
  </w:style>
  <w:style w:type="paragraph" w:styleId="BalloonText">
    <w:name w:val="Balloon Text"/>
    <w:basedOn w:val="Normal"/>
    <w:link w:val="BalloonTextChar"/>
    <w:uiPriority w:val="99"/>
    <w:semiHidden/>
    <w:unhideWhenUsed/>
    <w:rsid w:val="00A84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84C"/>
    <w:rPr>
      <w:rFonts w:ascii="Segoe UI" w:hAnsi="Segoe UI" w:cs="Segoe UI"/>
      <w:sz w:val="18"/>
      <w:szCs w:val="18"/>
    </w:rPr>
  </w:style>
  <w:style w:type="character" w:styleId="Hyperlink">
    <w:name w:val="Hyperlink"/>
    <w:basedOn w:val="DefaultParagraphFont"/>
    <w:uiPriority w:val="99"/>
    <w:unhideWhenUsed/>
    <w:rsid w:val="00B10140"/>
    <w:rPr>
      <w:color w:val="0563C1" w:themeColor="hyperlink"/>
      <w:u w:val="single"/>
    </w:rPr>
  </w:style>
  <w:style w:type="table" w:styleId="TableGrid">
    <w:name w:val="Table Grid"/>
    <w:basedOn w:val="TableNormal"/>
    <w:uiPriority w:val="39"/>
    <w:rsid w:val="00B1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24C9"/>
    <w:rPr>
      <w:sz w:val="16"/>
      <w:szCs w:val="16"/>
    </w:rPr>
  </w:style>
  <w:style w:type="paragraph" w:styleId="CommentText">
    <w:name w:val="annotation text"/>
    <w:basedOn w:val="Normal"/>
    <w:link w:val="CommentTextChar"/>
    <w:uiPriority w:val="99"/>
    <w:semiHidden/>
    <w:unhideWhenUsed/>
    <w:rsid w:val="00C324C9"/>
    <w:rPr>
      <w:sz w:val="20"/>
      <w:szCs w:val="20"/>
    </w:rPr>
  </w:style>
  <w:style w:type="character" w:customStyle="1" w:styleId="CommentTextChar">
    <w:name w:val="Comment Text Char"/>
    <w:basedOn w:val="DefaultParagraphFont"/>
    <w:link w:val="CommentText"/>
    <w:uiPriority w:val="99"/>
    <w:semiHidden/>
    <w:rsid w:val="00C324C9"/>
    <w:rPr>
      <w:sz w:val="20"/>
      <w:szCs w:val="20"/>
    </w:rPr>
  </w:style>
  <w:style w:type="paragraph" w:styleId="CommentSubject">
    <w:name w:val="annotation subject"/>
    <w:basedOn w:val="CommentText"/>
    <w:next w:val="CommentText"/>
    <w:link w:val="CommentSubjectChar"/>
    <w:uiPriority w:val="99"/>
    <w:semiHidden/>
    <w:unhideWhenUsed/>
    <w:rsid w:val="00C324C9"/>
    <w:rPr>
      <w:b/>
      <w:bCs/>
    </w:rPr>
  </w:style>
  <w:style w:type="character" w:customStyle="1" w:styleId="CommentSubjectChar">
    <w:name w:val="Comment Subject Char"/>
    <w:basedOn w:val="CommentTextChar"/>
    <w:link w:val="CommentSubject"/>
    <w:uiPriority w:val="99"/>
    <w:semiHidden/>
    <w:rsid w:val="00C324C9"/>
    <w:rPr>
      <w:b/>
      <w:bCs/>
      <w:sz w:val="20"/>
      <w:szCs w:val="20"/>
    </w:rPr>
  </w:style>
  <w:style w:type="character" w:styleId="PlaceholderText">
    <w:name w:val="Placeholder Text"/>
    <w:basedOn w:val="DefaultParagraphFont"/>
    <w:uiPriority w:val="99"/>
    <w:semiHidden/>
    <w:rsid w:val="008F524E"/>
    <w:rPr>
      <w:color w:val="808080"/>
    </w:rPr>
  </w:style>
  <w:style w:type="character" w:customStyle="1" w:styleId="Heading1Char">
    <w:name w:val="Heading 1 Char"/>
    <w:basedOn w:val="DefaultParagraphFont"/>
    <w:link w:val="Heading1"/>
    <w:uiPriority w:val="9"/>
    <w:rsid w:val="006C20F7"/>
    <w:rPr>
      <w:rFonts w:asciiTheme="majorHAnsi" w:eastAsiaTheme="majorEastAsia" w:hAnsiTheme="majorHAnsi" w:cstheme="majorBidi"/>
      <w:color w:val="2E74B5" w:themeColor="accent1" w:themeShade="BF"/>
      <w:sz w:val="32"/>
      <w:szCs w:val="32"/>
    </w:rPr>
  </w:style>
  <w:style w:type="paragraph" w:customStyle="1" w:styleId="Default">
    <w:name w:val="Default"/>
    <w:rsid w:val="009119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9415">
      <w:bodyDiv w:val="1"/>
      <w:marLeft w:val="0"/>
      <w:marRight w:val="0"/>
      <w:marTop w:val="0"/>
      <w:marBottom w:val="0"/>
      <w:divBdr>
        <w:top w:val="none" w:sz="0" w:space="0" w:color="auto"/>
        <w:left w:val="none" w:sz="0" w:space="0" w:color="auto"/>
        <w:bottom w:val="none" w:sz="0" w:space="0" w:color="auto"/>
        <w:right w:val="none" w:sz="0" w:space="0" w:color="auto"/>
      </w:divBdr>
    </w:div>
    <w:div w:id="86390549">
      <w:bodyDiv w:val="1"/>
      <w:marLeft w:val="0"/>
      <w:marRight w:val="0"/>
      <w:marTop w:val="0"/>
      <w:marBottom w:val="0"/>
      <w:divBdr>
        <w:top w:val="none" w:sz="0" w:space="0" w:color="auto"/>
        <w:left w:val="none" w:sz="0" w:space="0" w:color="auto"/>
        <w:bottom w:val="none" w:sz="0" w:space="0" w:color="auto"/>
        <w:right w:val="none" w:sz="0" w:space="0" w:color="auto"/>
      </w:divBdr>
    </w:div>
    <w:div w:id="102458993">
      <w:bodyDiv w:val="1"/>
      <w:marLeft w:val="0"/>
      <w:marRight w:val="0"/>
      <w:marTop w:val="0"/>
      <w:marBottom w:val="0"/>
      <w:divBdr>
        <w:top w:val="none" w:sz="0" w:space="0" w:color="auto"/>
        <w:left w:val="none" w:sz="0" w:space="0" w:color="auto"/>
        <w:bottom w:val="none" w:sz="0" w:space="0" w:color="auto"/>
        <w:right w:val="none" w:sz="0" w:space="0" w:color="auto"/>
      </w:divBdr>
    </w:div>
    <w:div w:id="128548717">
      <w:bodyDiv w:val="1"/>
      <w:marLeft w:val="0"/>
      <w:marRight w:val="0"/>
      <w:marTop w:val="0"/>
      <w:marBottom w:val="0"/>
      <w:divBdr>
        <w:top w:val="none" w:sz="0" w:space="0" w:color="auto"/>
        <w:left w:val="none" w:sz="0" w:space="0" w:color="auto"/>
        <w:bottom w:val="none" w:sz="0" w:space="0" w:color="auto"/>
        <w:right w:val="none" w:sz="0" w:space="0" w:color="auto"/>
      </w:divBdr>
    </w:div>
    <w:div w:id="163009234">
      <w:bodyDiv w:val="1"/>
      <w:marLeft w:val="0"/>
      <w:marRight w:val="0"/>
      <w:marTop w:val="0"/>
      <w:marBottom w:val="0"/>
      <w:divBdr>
        <w:top w:val="none" w:sz="0" w:space="0" w:color="auto"/>
        <w:left w:val="none" w:sz="0" w:space="0" w:color="auto"/>
        <w:bottom w:val="none" w:sz="0" w:space="0" w:color="auto"/>
        <w:right w:val="none" w:sz="0" w:space="0" w:color="auto"/>
      </w:divBdr>
    </w:div>
    <w:div w:id="422144863">
      <w:bodyDiv w:val="1"/>
      <w:marLeft w:val="0"/>
      <w:marRight w:val="0"/>
      <w:marTop w:val="0"/>
      <w:marBottom w:val="0"/>
      <w:divBdr>
        <w:top w:val="none" w:sz="0" w:space="0" w:color="auto"/>
        <w:left w:val="none" w:sz="0" w:space="0" w:color="auto"/>
        <w:bottom w:val="none" w:sz="0" w:space="0" w:color="auto"/>
        <w:right w:val="none" w:sz="0" w:space="0" w:color="auto"/>
      </w:divBdr>
    </w:div>
    <w:div w:id="457990075">
      <w:bodyDiv w:val="1"/>
      <w:marLeft w:val="0"/>
      <w:marRight w:val="0"/>
      <w:marTop w:val="0"/>
      <w:marBottom w:val="0"/>
      <w:divBdr>
        <w:top w:val="none" w:sz="0" w:space="0" w:color="auto"/>
        <w:left w:val="none" w:sz="0" w:space="0" w:color="auto"/>
        <w:bottom w:val="none" w:sz="0" w:space="0" w:color="auto"/>
        <w:right w:val="none" w:sz="0" w:space="0" w:color="auto"/>
      </w:divBdr>
    </w:div>
    <w:div w:id="462432204">
      <w:bodyDiv w:val="1"/>
      <w:marLeft w:val="0"/>
      <w:marRight w:val="0"/>
      <w:marTop w:val="0"/>
      <w:marBottom w:val="0"/>
      <w:divBdr>
        <w:top w:val="none" w:sz="0" w:space="0" w:color="auto"/>
        <w:left w:val="none" w:sz="0" w:space="0" w:color="auto"/>
        <w:bottom w:val="none" w:sz="0" w:space="0" w:color="auto"/>
        <w:right w:val="none" w:sz="0" w:space="0" w:color="auto"/>
      </w:divBdr>
    </w:div>
    <w:div w:id="498472476">
      <w:bodyDiv w:val="1"/>
      <w:marLeft w:val="0"/>
      <w:marRight w:val="0"/>
      <w:marTop w:val="0"/>
      <w:marBottom w:val="0"/>
      <w:divBdr>
        <w:top w:val="none" w:sz="0" w:space="0" w:color="auto"/>
        <w:left w:val="none" w:sz="0" w:space="0" w:color="auto"/>
        <w:bottom w:val="none" w:sz="0" w:space="0" w:color="auto"/>
        <w:right w:val="none" w:sz="0" w:space="0" w:color="auto"/>
      </w:divBdr>
    </w:div>
    <w:div w:id="512842950">
      <w:bodyDiv w:val="1"/>
      <w:marLeft w:val="0"/>
      <w:marRight w:val="0"/>
      <w:marTop w:val="0"/>
      <w:marBottom w:val="0"/>
      <w:divBdr>
        <w:top w:val="none" w:sz="0" w:space="0" w:color="auto"/>
        <w:left w:val="none" w:sz="0" w:space="0" w:color="auto"/>
        <w:bottom w:val="none" w:sz="0" w:space="0" w:color="auto"/>
        <w:right w:val="none" w:sz="0" w:space="0" w:color="auto"/>
      </w:divBdr>
    </w:div>
    <w:div w:id="535967094">
      <w:bodyDiv w:val="1"/>
      <w:marLeft w:val="0"/>
      <w:marRight w:val="0"/>
      <w:marTop w:val="0"/>
      <w:marBottom w:val="0"/>
      <w:divBdr>
        <w:top w:val="none" w:sz="0" w:space="0" w:color="auto"/>
        <w:left w:val="none" w:sz="0" w:space="0" w:color="auto"/>
        <w:bottom w:val="none" w:sz="0" w:space="0" w:color="auto"/>
        <w:right w:val="none" w:sz="0" w:space="0" w:color="auto"/>
      </w:divBdr>
    </w:div>
    <w:div w:id="691345893">
      <w:bodyDiv w:val="1"/>
      <w:marLeft w:val="0"/>
      <w:marRight w:val="0"/>
      <w:marTop w:val="0"/>
      <w:marBottom w:val="0"/>
      <w:divBdr>
        <w:top w:val="none" w:sz="0" w:space="0" w:color="auto"/>
        <w:left w:val="none" w:sz="0" w:space="0" w:color="auto"/>
        <w:bottom w:val="none" w:sz="0" w:space="0" w:color="auto"/>
        <w:right w:val="none" w:sz="0" w:space="0" w:color="auto"/>
      </w:divBdr>
    </w:div>
    <w:div w:id="692607794">
      <w:bodyDiv w:val="1"/>
      <w:marLeft w:val="0"/>
      <w:marRight w:val="0"/>
      <w:marTop w:val="0"/>
      <w:marBottom w:val="0"/>
      <w:divBdr>
        <w:top w:val="none" w:sz="0" w:space="0" w:color="auto"/>
        <w:left w:val="none" w:sz="0" w:space="0" w:color="auto"/>
        <w:bottom w:val="none" w:sz="0" w:space="0" w:color="auto"/>
        <w:right w:val="none" w:sz="0" w:space="0" w:color="auto"/>
      </w:divBdr>
    </w:div>
    <w:div w:id="732116351">
      <w:bodyDiv w:val="1"/>
      <w:marLeft w:val="0"/>
      <w:marRight w:val="0"/>
      <w:marTop w:val="0"/>
      <w:marBottom w:val="0"/>
      <w:divBdr>
        <w:top w:val="none" w:sz="0" w:space="0" w:color="auto"/>
        <w:left w:val="none" w:sz="0" w:space="0" w:color="auto"/>
        <w:bottom w:val="none" w:sz="0" w:space="0" w:color="auto"/>
        <w:right w:val="none" w:sz="0" w:space="0" w:color="auto"/>
      </w:divBdr>
    </w:div>
    <w:div w:id="742292903">
      <w:bodyDiv w:val="1"/>
      <w:marLeft w:val="0"/>
      <w:marRight w:val="0"/>
      <w:marTop w:val="0"/>
      <w:marBottom w:val="0"/>
      <w:divBdr>
        <w:top w:val="none" w:sz="0" w:space="0" w:color="auto"/>
        <w:left w:val="none" w:sz="0" w:space="0" w:color="auto"/>
        <w:bottom w:val="none" w:sz="0" w:space="0" w:color="auto"/>
        <w:right w:val="none" w:sz="0" w:space="0" w:color="auto"/>
      </w:divBdr>
    </w:div>
    <w:div w:id="770006440">
      <w:bodyDiv w:val="1"/>
      <w:marLeft w:val="0"/>
      <w:marRight w:val="0"/>
      <w:marTop w:val="0"/>
      <w:marBottom w:val="0"/>
      <w:divBdr>
        <w:top w:val="none" w:sz="0" w:space="0" w:color="auto"/>
        <w:left w:val="none" w:sz="0" w:space="0" w:color="auto"/>
        <w:bottom w:val="none" w:sz="0" w:space="0" w:color="auto"/>
        <w:right w:val="none" w:sz="0" w:space="0" w:color="auto"/>
      </w:divBdr>
    </w:div>
    <w:div w:id="794056173">
      <w:bodyDiv w:val="1"/>
      <w:marLeft w:val="0"/>
      <w:marRight w:val="0"/>
      <w:marTop w:val="0"/>
      <w:marBottom w:val="0"/>
      <w:divBdr>
        <w:top w:val="none" w:sz="0" w:space="0" w:color="auto"/>
        <w:left w:val="none" w:sz="0" w:space="0" w:color="auto"/>
        <w:bottom w:val="none" w:sz="0" w:space="0" w:color="auto"/>
        <w:right w:val="none" w:sz="0" w:space="0" w:color="auto"/>
      </w:divBdr>
    </w:div>
    <w:div w:id="906262823">
      <w:bodyDiv w:val="1"/>
      <w:marLeft w:val="0"/>
      <w:marRight w:val="0"/>
      <w:marTop w:val="0"/>
      <w:marBottom w:val="0"/>
      <w:divBdr>
        <w:top w:val="none" w:sz="0" w:space="0" w:color="auto"/>
        <w:left w:val="none" w:sz="0" w:space="0" w:color="auto"/>
        <w:bottom w:val="none" w:sz="0" w:space="0" w:color="auto"/>
        <w:right w:val="none" w:sz="0" w:space="0" w:color="auto"/>
      </w:divBdr>
    </w:div>
    <w:div w:id="917398646">
      <w:bodyDiv w:val="1"/>
      <w:marLeft w:val="0"/>
      <w:marRight w:val="0"/>
      <w:marTop w:val="0"/>
      <w:marBottom w:val="0"/>
      <w:divBdr>
        <w:top w:val="none" w:sz="0" w:space="0" w:color="auto"/>
        <w:left w:val="none" w:sz="0" w:space="0" w:color="auto"/>
        <w:bottom w:val="none" w:sz="0" w:space="0" w:color="auto"/>
        <w:right w:val="none" w:sz="0" w:space="0" w:color="auto"/>
      </w:divBdr>
    </w:div>
    <w:div w:id="1011881083">
      <w:bodyDiv w:val="1"/>
      <w:marLeft w:val="0"/>
      <w:marRight w:val="0"/>
      <w:marTop w:val="0"/>
      <w:marBottom w:val="0"/>
      <w:divBdr>
        <w:top w:val="none" w:sz="0" w:space="0" w:color="auto"/>
        <w:left w:val="none" w:sz="0" w:space="0" w:color="auto"/>
        <w:bottom w:val="none" w:sz="0" w:space="0" w:color="auto"/>
        <w:right w:val="none" w:sz="0" w:space="0" w:color="auto"/>
      </w:divBdr>
    </w:div>
    <w:div w:id="1113090573">
      <w:bodyDiv w:val="1"/>
      <w:marLeft w:val="0"/>
      <w:marRight w:val="0"/>
      <w:marTop w:val="0"/>
      <w:marBottom w:val="0"/>
      <w:divBdr>
        <w:top w:val="none" w:sz="0" w:space="0" w:color="auto"/>
        <w:left w:val="none" w:sz="0" w:space="0" w:color="auto"/>
        <w:bottom w:val="none" w:sz="0" w:space="0" w:color="auto"/>
        <w:right w:val="none" w:sz="0" w:space="0" w:color="auto"/>
      </w:divBdr>
    </w:div>
    <w:div w:id="1204249862">
      <w:bodyDiv w:val="1"/>
      <w:marLeft w:val="0"/>
      <w:marRight w:val="0"/>
      <w:marTop w:val="0"/>
      <w:marBottom w:val="0"/>
      <w:divBdr>
        <w:top w:val="none" w:sz="0" w:space="0" w:color="auto"/>
        <w:left w:val="none" w:sz="0" w:space="0" w:color="auto"/>
        <w:bottom w:val="none" w:sz="0" w:space="0" w:color="auto"/>
        <w:right w:val="none" w:sz="0" w:space="0" w:color="auto"/>
      </w:divBdr>
    </w:div>
    <w:div w:id="1419671031">
      <w:bodyDiv w:val="1"/>
      <w:marLeft w:val="0"/>
      <w:marRight w:val="0"/>
      <w:marTop w:val="0"/>
      <w:marBottom w:val="0"/>
      <w:divBdr>
        <w:top w:val="none" w:sz="0" w:space="0" w:color="auto"/>
        <w:left w:val="none" w:sz="0" w:space="0" w:color="auto"/>
        <w:bottom w:val="none" w:sz="0" w:space="0" w:color="auto"/>
        <w:right w:val="none" w:sz="0" w:space="0" w:color="auto"/>
      </w:divBdr>
    </w:div>
    <w:div w:id="1439371964">
      <w:bodyDiv w:val="1"/>
      <w:marLeft w:val="0"/>
      <w:marRight w:val="0"/>
      <w:marTop w:val="0"/>
      <w:marBottom w:val="0"/>
      <w:divBdr>
        <w:top w:val="none" w:sz="0" w:space="0" w:color="auto"/>
        <w:left w:val="none" w:sz="0" w:space="0" w:color="auto"/>
        <w:bottom w:val="none" w:sz="0" w:space="0" w:color="auto"/>
        <w:right w:val="none" w:sz="0" w:space="0" w:color="auto"/>
      </w:divBdr>
    </w:div>
    <w:div w:id="1472212298">
      <w:bodyDiv w:val="1"/>
      <w:marLeft w:val="0"/>
      <w:marRight w:val="0"/>
      <w:marTop w:val="0"/>
      <w:marBottom w:val="0"/>
      <w:divBdr>
        <w:top w:val="none" w:sz="0" w:space="0" w:color="auto"/>
        <w:left w:val="none" w:sz="0" w:space="0" w:color="auto"/>
        <w:bottom w:val="none" w:sz="0" w:space="0" w:color="auto"/>
        <w:right w:val="none" w:sz="0" w:space="0" w:color="auto"/>
      </w:divBdr>
    </w:div>
    <w:div w:id="1478572894">
      <w:bodyDiv w:val="1"/>
      <w:marLeft w:val="0"/>
      <w:marRight w:val="0"/>
      <w:marTop w:val="0"/>
      <w:marBottom w:val="0"/>
      <w:divBdr>
        <w:top w:val="none" w:sz="0" w:space="0" w:color="auto"/>
        <w:left w:val="none" w:sz="0" w:space="0" w:color="auto"/>
        <w:bottom w:val="none" w:sz="0" w:space="0" w:color="auto"/>
        <w:right w:val="none" w:sz="0" w:space="0" w:color="auto"/>
      </w:divBdr>
    </w:div>
    <w:div w:id="1617329268">
      <w:bodyDiv w:val="1"/>
      <w:marLeft w:val="0"/>
      <w:marRight w:val="0"/>
      <w:marTop w:val="0"/>
      <w:marBottom w:val="0"/>
      <w:divBdr>
        <w:top w:val="none" w:sz="0" w:space="0" w:color="auto"/>
        <w:left w:val="none" w:sz="0" w:space="0" w:color="auto"/>
        <w:bottom w:val="none" w:sz="0" w:space="0" w:color="auto"/>
        <w:right w:val="none" w:sz="0" w:space="0" w:color="auto"/>
      </w:divBdr>
    </w:div>
    <w:div w:id="1688873492">
      <w:bodyDiv w:val="1"/>
      <w:marLeft w:val="0"/>
      <w:marRight w:val="0"/>
      <w:marTop w:val="0"/>
      <w:marBottom w:val="0"/>
      <w:divBdr>
        <w:top w:val="none" w:sz="0" w:space="0" w:color="auto"/>
        <w:left w:val="none" w:sz="0" w:space="0" w:color="auto"/>
        <w:bottom w:val="none" w:sz="0" w:space="0" w:color="auto"/>
        <w:right w:val="none" w:sz="0" w:space="0" w:color="auto"/>
      </w:divBdr>
    </w:div>
    <w:div w:id="1714572590">
      <w:bodyDiv w:val="1"/>
      <w:marLeft w:val="0"/>
      <w:marRight w:val="0"/>
      <w:marTop w:val="0"/>
      <w:marBottom w:val="0"/>
      <w:divBdr>
        <w:top w:val="none" w:sz="0" w:space="0" w:color="auto"/>
        <w:left w:val="none" w:sz="0" w:space="0" w:color="auto"/>
        <w:bottom w:val="none" w:sz="0" w:space="0" w:color="auto"/>
        <w:right w:val="none" w:sz="0" w:space="0" w:color="auto"/>
      </w:divBdr>
    </w:div>
    <w:div w:id="1759599856">
      <w:bodyDiv w:val="1"/>
      <w:marLeft w:val="0"/>
      <w:marRight w:val="0"/>
      <w:marTop w:val="0"/>
      <w:marBottom w:val="0"/>
      <w:divBdr>
        <w:top w:val="none" w:sz="0" w:space="0" w:color="auto"/>
        <w:left w:val="none" w:sz="0" w:space="0" w:color="auto"/>
        <w:bottom w:val="none" w:sz="0" w:space="0" w:color="auto"/>
        <w:right w:val="none" w:sz="0" w:space="0" w:color="auto"/>
      </w:divBdr>
    </w:div>
    <w:div w:id="1798329559">
      <w:bodyDiv w:val="1"/>
      <w:marLeft w:val="0"/>
      <w:marRight w:val="0"/>
      <w:marTop w:val="0"/>
      <w:marBottom w:val="0"/>
      <w:divBdr>
        <w:top w:val="none" w:sz="0" w:space="0" w:color="auto"/>
        <w:left w:val="none" w:sz="0" w:space="0" w:color="auto"/>
        <w:bottom w:val="none" w:sz="0" w:space="0" w:color="auto"/>
        <w:right w:val="none" w:sz="0" w:space="0" w:color="auto"/>
      </w:divBdr>
    </w:div>
    <w:div w:id="1831948416">
      <w:bodyDiv w:val="1"/>
      <w:marLeft w:val="0"/>
      <w:marRight w:val="0"/>
      <w:marTop w:val="0"/>
      <w:marBottom w:val="0"/>
      <w:divBdr>
        <w:top w:val="none" w:sz="0" w:space="0" w:color="auto"/>
        <w:left w:val="none" w:sz="0" w:space="0" w:color="auto"/>
        <w:bottom w:val="none" w:sz="0" w:space="0" w:color="auto"/>
        <w:right w:val="none" w:sz="0" w:space="0" w:color="auto"/>
      </w:divBdr>
    </w:div>
    <w:div w:id="1934825925">
      <w:bodyDiv w:val="1"/>
      <w:marLeft w:val="0"/>
      <w:marRight w:val="0"/>
      <w:marTop w:val="0"/>
      <w:marBottom w:val="0"/>
      <w:divBdr>
        <w:top w:val="none" w:sz="0" w:space="0" w:color="auto"/>
        <w:left w:val="none" w:sz="0" w:space="0" w:color="auto"/>
        <w:bottom w:val="none" w:sz="0" w:space="0" w:color="auto"/>
        <w:right w:val="none" w:sz="0" w:space="0" w:color="auto"/>
      </w:divBdr>
    </w:div>
    <w:div w:id="1963263416">
      <w:bodyDiv w:val="1"/>
      <w:marLeft w:val="0"/>
      <w:marRight w:val="0"/>
      <w:marTop w:val="0"/>
      <w:marBottom w:val="0"/>
      <w:divBdr>
        <w:top w:val="none" w:sz="0" w:space="0" w:color="auto"/>
        <w:left w:val="none" w:sz="0" w:space="0" w:color="auto"/>
        <w:bottom w:val="none" w:sz="0" w:space="0" w:color="auto"/>
        <w:right w:val="none" w:sz="0" w:space="0" w:color="auto"/>
      </w:divBdr>
    </w:div>
    <w:div w:id="2048484789">
      <w:bodyDiv w:val="1"/>
      <w:marLeft w:val="0"/>
      <w:marRight w:val="0"/>
      <w:marTop w:val="0"/>
      <w:marBottom w:val="0"/>
      <w:divBdr>
        <w:top w:val="none" w:sz="0" w:space="0" w:color="auto"/>
        <w:left w:val="none" w:sz="0" w:space="0" w:color="auto"/>
        <w:bottom w:val="none" w:sz="0" w:space="0" w:color="auto"/>
        <w:right w:val="none" w:sz="0" w:space="0" w:color="auto"/>
      </w:divBdr>
    </w:div>
    <w:div w:id="2048869014">
      <w:bodyDiv w:val="1"/>
      <w:marLeft w:val="0"/>
      <w:marRight w:val="0"/>
      <w:marTop w:val="0"/>
      <w:marBottom w:val="0"/>
      <w:divBdr>
        <w:top w:val="none" w:sz="0" w:space="0" w:color="auto"/>
        <w:left w:val="none" w:sz="0" w:space="0" w:color="auto"/>
        <w:bottom w:val="none" w:sz="0" w:space="0" w:color="auto"/>
        <w:right w:val="none" w:sz="0" w:space="0" w:color="auto"/>
      </w:divBdr>
    </w:div>
    <w:div w:id="21218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WTPC Clerk</dc:creator>
  <cp:keywords/>
  <dc:description/>
  <cp:lastModifiedBy>WTPC Clerk</cp:lastModifiedBy>
  <cp:revision>90</cp:revision>
  <cp:lastPrinted>2020-02-13T17:55:00Z</cp:lastPrinted>
  <dcterms:created xsi:type="dcterms:W3CDTF">2020-01-16T15:14:00Z</dcterms:created>
  <dcterms:modified xsi:type="dcterms:W3CDTF">2020-02-13T17:55:00Z</dcterms:modified>
</cp:coreProperties>
</file>